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7E59" w14:textId="77777777" w:rsidR="00D23A65" w:rsidRPr="002B5B6C" w:rsidRDefault="0096322D" w:rsidP="00642492">
      <w:pPr>
        <w:pStyle w:val="NoSpacing"/>
        <w:contextualSpacing/>
        <w:jc w:val="center"/>
        <w:rPr>
          <w:rFonts w:cstheme="minorHAnsi"/>
          <w:b/>
          <w:sz w:val="28"/>
          <w:szCs w:val="28"/>
        </w:rPr>
      </w:pPr>
      <w:r w:rsidRPr="002B5B6C">
        <w:rPr>
          <w:rFonts w:cstheme="minorHAnsi"/>
          <w:b/>
          <w:sz w:val="28"/>
          <w:szCs w:val="28"/>
        </w:rPr>
        <w:t xml:space="preserve">CORPORATE </w:t>
      </w:r>
      <w:r w:rsidR="00D23A65" w:rsidRPr="002B5B6C">
        <w:rPr>
          <w:rFonts w:cstheme="minorHAnsi"/>
          <w:b/>
          <w:sz w:val="28"/>
          <w:szCs w:val="28"/>
        </w:rPr>
        <w:t>CONSUMERS GRIEVANCES REDRESSAL FORUM</w:t>
      </w:r>
    </w:p>
    <w:p w14:paraId="40D9EDEE" w14:textId="77777777" w:rsidR="00D23A65" w:rsidRPr="002B5B6C" w:rsidRDefault="00D23A65" w:rsidP="00642492">
      <w:pPr>
        <w:pStyle w:val="NoSpacing"/>
        <w:ind w:left="1440" w:firstLine="720"/>
        <w:contextualSpacing/>
        <w:rPr>
          <w:rFonts w:cstheme="minorHAnsi"/>
          <w:b/>
          <w:sz w:val="28"/>
          <w:szCs w:val="28"/>
        </w:rPr>
      </w:pPr>
      <w:r w:rsidRPr="002B5B6C">
        <w:rPr>
          <w:rFonts w:cstheme="minorHAnsi"/>
          <w:b/>
          <w:sz w:val="28"/>
          <w:szCs w:val="28"/>
        </w:rPr>
        <w:t>PUNJAB STATE POWER COPROPRATION LIMITED</w:t>
      </w:r>
    </w:p>
    <w:p w14:paraId="038995E3" w14:textId="77777777" w:rsidR="00D23A65" w:rsidRPr="002B5B6C" w:rsidRDefault="00D23A65" w:rsidP="00642492">
      <w:pPr>
        <w:pStyle w:val="NoSpacing"/>
        <w:spacing w:line="276" w:lineRule="auto"/>
        <w:ind w:left="720" w:firstLine="720"/>
        <w:contextualSpacing/>
        <w:rPr>
          <w:rFonts w:cstheme="minorHAnsi"/>
          <w:b/>
          <w:sz w:val="28"/>
          <w:szCs w:val="28"/>
        </w:rPr>
      </w:pPr>
      <w:r w:rsidRPr="002B5B6C">
        <w:rPr>
          <w:rFonts w:cstheme="minorHAnsi"/>
          <w:b/>
          <w:sz w:val="28"/>
          <w:szCs w:val="28"/>
        </w:rPr>
        <w:t>220 KV S/Stn. Opp. Verka Milk Plant, Ferozepur Road, Ludhiana</w:t>
      </w:r>
    </w:p>
    <w:p w14:paraId="5047D172" w14:textId="77777777" w:rsidR="00D23A65" w:rsidRPr="002B5B6C" w:rsidRDefault="00D23A65" w:rsidP="00642492">
      <w:pPr>
        <w:pStyle w:val="NoSpacing"/>
        <w:spacing w:line="276" w:lineRule="auto"/>
        <w:ind w:left="1440" w:firstLine="720"/>
        <w:contextualSpacing/>
        <w:rPr>
          <w:rFonts w:cstheme="minorHAnsi"/>
          <w:b/>
          <w:sz w:val="28"/>
          <w:szCs w:val="28"/>
        </w:rPr>
      </w:pPr>
      <w:r w:rsidRPr="002B5B6C">
        <w:rPr>
          <w:rFonts w:cstheme="minorHAnsi"/>
          <w:b/>
          <w:sz w:val="28"/>
          <w:szCs w:val="28"/>
        </w:rPr>
        <w:t>Tel: 0161-2971912, email: secy.cgrfldh@gmail.com</w:t>
      </w:r>
    </w:p>
    <w:p w14:paraId="6E3AF427" w14:textId="77777777" w:rsidR="00781B0B" w:rsidRPr="002B5B6C" w:rsidRDefault="00781B0B" w:rsidP="00642492">
      <w:pPr>
        <w:pStyle w:val="NoSpacing"/>
        <w:spacing w:line="276" w:lineRule="auto"/>
        <w:contextualSpacing/>
        <w:rPr>
          <w:rFonts w:cstheme="minorHAnsi"/>
          <w:sz w:val="28"/>
          <w:szCs w:val="28"/>
        </w:rPr>
      </w:pPr>
    </w:p>
    <w:p w14:paraId="66B57207" w14:textId="77777777" w:rsidR="006F0398" w:rsidRPr="00AF6F47" w:rsidRDefault="006F0398" w:rsidP="00642492">
      <w:pPr>
        <w:pStyle w:val="NoSpacing"/>
        <w:spacing w:line="276" w:lineRule="auto"/>
        <w:contextualSpacing/>
        <w:jc w:val="center"/>
        <w:rPr>
          <w:rFonts w:cstheme="minorHAnsi"/>
          <w:b/>
          <w:sz w:val="28"/>
          <w:szCs w:val="28"/>
          <w:u w:val="single"/>
        </w:rPr>
      </w:pPr>
      <w:r w:rsidRPr="00AF6F47">
        <w:rPr>
          <w:rFonts w:cstheme="minorHAnsi"/>
          <w:b/>
          <w:sz w:val="28"/>
          <w:szCs w:val="28"/>
          <w:u w:val="single"/>
        </w:rPr>
        <w:t xml:space="preserve">CASE NO.: </w:t>
      </w:r>
      <w:r w:rsidR="002B5B6C" w:rsidRPr="00AF6F47">
        <w:rPr>
          <w:rFonts w:cstheme="minorHAnsi"/>
          <w:b/>
          <w:sz w:val="28"/>
          <w:szCs w:val="28"/>
          <w:u w:val="single"/>
        </w:rPr>
        <w:t>CF-</w:t>
      </w:r>
      <w:r w:rsidR="00955BE3">
        <w:rPr>
          <w:rFonts w:cstheme="minorHAnsi"/>
          <w:b/>
          <w:sz w:val="28"/>
          <w:szCs w:val="28"/>
          <w:u w:val="single"/>
        </w:rPr>
        <w:t>137</w:t>
      </w:r>
      <w:r w:rsidR="00B37979" w:rsidRPr="00AF6F47">
        <w:rPr>
          <w:rFonts w:cstheme="minorHAnsi"/>
          <w:b/>
          <w:sz w:val="28"/>
          <w:szCs w:val="28"/>
          <w:u w:val="single"/>
        </w:rPr>
        <w:t>/2023</w:t>
      </w:r>
    </w:p>
    <w:p w14:paraId="59E46C1B" w14:textId="77777777" w:rsidR="006F0398" w:rsidRPr="00AF6F47" w:rsidRDefault="006F0398" w:rsidP="00642492">
      <w:pPr>
        <w:pStyle w:val="NoSpacing"/>
        <w:spacing w:line="276" w:lineRule="auto"/>
        <w:contextualSpacing/>
        <w:jc w:val="both"/>
        <w:rPr>
          <w:rFonts w:cstheme="minorHAnsi"/>
          <w:b/>
          <w:sz w:val="28"/>
          <w:szCs w:val="28"/>
        </w:rPr>
      </w:pPr>
    </w:p>
    <w:p w14:paraId="2B14216D" w14:textId="77777777" w:rsidR="006F0398" w:rsidRPr="00AE5388" w:rsidRDefault="006F0398" w:rsidP="00642492">
      <w:pPr>
        <w:pStyle w:val="NoSpacing"/>
        <w:spacing w:line="276" w:lineRule="auto"/>
        <w:ind w:firstLine="851"/>
        <w:contextualSpacing/>
        <w:jc w:val="both"/>
        <w:rPr>
          <w:rFonts w:cstheme="minorHAnsi"/>
          <w:b/>
          <w:color w:val="000000" w:themeColor="text1"/>
          <w:sz w:val="28"/>
          <w:szCs w:val="28"/>
        </w:rPr>
      </w:pPr>
      <w:r w:rsidRPr="00AF6F47">
        <w:rPr>
          <w:rFonts w:cstheme="minorHAnsi"/>
          <w:b/>
          <w:sz w:val="28"/>
          <w:szCs w:val="28"/>
        </w:rPr>
        <w:t>Date of Registration</w:t>
      </w:r>
      <w:r w:rsidRPr="00AF6F47">
        <w:rPr>
          <w:rFonts w:cstheme="minorHAnsi"/>
          <w:b/>
          <w:sz w:val="28"/>
          <w:szCs w:val="28"/>
        </w:rPr>
        <w:tab/>
      </w:r>
      <w:r w:rsidRPr="00AE5388">
        <w:rPr>
          <w:rFonts w:cstheme="minorHAnsi"/>
          <w:b/>
          <w:color w:val="000000" w:themeColor="text1"/>
          <w:sz w:val="28"/>
          <w:szCs w:val="28"/>
        </w:rPr>
        <w:t xml:space="preserve">: </w:t>
      </w:r>
      <w:r w:rsidR="00AF6F47" w:rsidRPr="00AE5388">
        <w:rPr>
          <w:rFonts w:cstheme="minorHAnsi"/>
          <w:b/>
          <w:color w:val="000000" w:themeColor="text1"/>
          <w:sz w:val="28"/>
          <w:szCs w:val="28"/>
        </w:rPr>
        <w:t>17</w:t>
      </w:r>
      <w:r w:rsidR="00B37979" w:rsidRPr="00AE5388">
        <w:rPr>
          <w:rFonts w:cstheme="minorHAnsi"/>
          <w:b/>
          <w:color w:val="000000" w:themeColor="text1"/>
          <w:sz w:val="28"/>
          <w:szCs w:val="28"/>
        </w:rPr>
        <w:t>.</w:t>
      </w:r>
      <w:r w:rsidR="00AE5388" w:rsidRPr="00AE5388">
        <w:rPr>
          <w:rFonts w:cstheme="minorHAnsi"/>
          <w:b/>
          <w:color w:val="000000" w:themeColor="text1"/>
          <w:sz w:val="28"/>
          <w:szCs w:val="28"/>
        </w:rPr>
        <w:t>10</w:t>
      </w:r>
      <w:r w:rsidR="00B37979" w:rsidRPr="00AE5388">
        <w:rPr>
          <w:rFonts w:cstheme="minorHAnsi"/>
          <w:b/>
          <w:color w:val="000000" w:themeColor="text1"/>
          <w:sz w:val="28"/>
          <w:szCs w:val="28"/>
        </w:rPr>
        <w:t>.2023</w:t>
      </w:r>
    </w:p>
    <w:p w14:paraId="3E530F5D" w14:textId="77777777" w:rsidR="006F0398" w:rsidRPr="00457775" w:rsidRDefault="006F0398" w:rsidP="00642492">
      <w:pPr>
        <w:pStyle w:val="NoSpacing"/>
        <w:spacing w:line="276" w:lineRule="auto"/>
        <w:ind w:firstLine="851"/>
        <w:contextualSpacing/>
        <w:jc w:val="both"/>
        <w:rPr>
          <w:rFonts w:cstheme="minorHAnsi"/>
          <w:b/>
          <w:sz w:val="28"/>
          <w:szCs w:val="28"/>
        </w:rPr>
      </w:pPr>
      <w:r w:rsidRPr="00AF6F47">
        <w:rPr>
          <w:rFonts w:cstheme="minorHAnsi"/>
          <w:b/>
          <w:sz w:val="28"/>
          <w:szCs w:val="28"/>
        </w:rPr>
        <w:t>Date of Closing</w:t>
      </w:r>
      <w:r w:rsidRPr="00AF6F47">
        <w:rPr>
          <w:rFonts w:cstheme="minorHAnsi"/>
          <w:b/>
          <w:sz w:val="28"/>
          <w:szCs w:val="28"/>
        </w:rPr>
        <w:tab/>
      </w:r>
      <w:r w:rsidRPr="00AF6F47">
        <w:rPr>
          <w:rFonts w:cstheme="minorHAnsi"/>
          <w:b/>
          <w:sz w:val="28"/>
          <w:szCs w:val="28"/>
        </w:rPr>
        <w:tab/>
      </w:r>
      <w:r w:rsidRPr="00457775">
        <w:rPr>
          <w:rFonts w:cstheme="minorHAnsi"/>
          <w:b/>
          <w:sz w:val="28"/>
          <w:szCs w:val="28"/>
        </w:rPr>
        <w:t xml:space="preserve">: </w:t>
      </w:r>
      <w:r w:rsidR="00955BE3" w:rsidRPr="00457775">
        <w:rPr>
          <w:rFonts w:cstheme="minorHAnsi"/>
          <w:b/>
          <w:sz w:val="28"/>
          <w:szCs w:val="28"/>
        </w:rPr>
        <w:t>31.10.2023</w:t>
      </w:r>
    </w:p>
    <w:p w14:paraId="1381488A" w14:textId="77777777" w:rsidR="006F0398" w:rsidRPr="00457775" w:rsidRDefault="006F0398" w:rsidP="00642492">
      <w:pPr>
        <w:pStyle w:val="NoSpacing"/>
        <w:spacing w:line="276" w:lineRule="auto"/>
        <w:ind w:firstLine="851"/>
        <w:contextualSpacing/>
        <w:jc w:val="both"/>
        <w:rPr>
          <w:rFonts w:cstheme="minorHAnsi"/>
          <w:b/>
          <w:sz w:val="28"/>
          <w:szCs w:val="28"/>
        </w:rPr>
      </w:pPr>
      <w:r w:rsidRPr="00457775">
        <w:rPr>
          <w:rFonts w:cstheme="minorHAnsi"/>
          <w:b/>
          <w:sz w:val="28"/>
          <w:szCs w:val="28"/>
        </w:rPr>
        <w:t>Date of Final Order</w:t>
      </w:r>
      <w:r w:rsidRPr="00457775">
        <w:rPr>
          <w:rFonts w:cstheme="minorHAnsi"/>
          <w:b/>
          <w:sz w:val="28"/>
          <w:szCs w:val="28"/>
        </w:rPr>
        <w:tab/>
        <w:t xml:space="preserve">: </w:t>
      </w:r>
      <w:r w:rsidR="00AE5388" w:rsidRPr="00457775">
        <w:rPr>
          <w:rFonts w:cstheme="minorHAnsi"/>
          <w:b/>
          <w:sz w:val="28"/>
          <w:szCs w:val="28"/>
        </w:rPr>
        <w:t>31</w:t>
      </w:r>
      <w:r w:rsidR="00955BE3" w:rsidRPr="00457775">
        <w:rPr>
          <w:rFonts w:cstheme="minorHAnsi"/>
          <w:b/>
          <w:sz w:val="28"/>
          <w:szCs w:val="28"/>
        </w:rPr>
        <w:t>.10.2023</w:t>
      </w:r>
    </w:p>
    <w:p w14:paraId="61C8A33B" w14:textId="77777777" w:rsidR="006F0398" w:rsidRPr="00AF6F47" w:rsidRDefault="006F0398" w:rsidP="00642492">
      <w:pPr>
        <w:pStyle w:val="NoSpacing"/>
        <w:spacing w:line="276" w:lineRule="auto"/>
        <w:ind w:firstLine="851"/>
        <w:contextualSpacing/>
        <w:jc w:val="both"/>
        <w:rPr>
          <w:rFonts w:cstheme="minorHAnsi"/>
          <w:b/>
          <w:sz w:val="28"/>
          <w:szCs w:val="28"/>
        </w:rPr>
      </w:pPr>
    </w:p>
    <w:p w14:paraId="692B0B1D" w14:textId="77777777" w:rsidR="006F0398" w:rsidRPr="00AF6F47" w:rsidRDefault="006F0398" w:rsidP="00642492">
      <w:pPr>
        <w:ind w:firstLine="851"/>
        <w:contextualSpacing/>
        <w:jc w:val="both"/>
        <w:rPr>
          <w:rFonts w:cstheme="minorHAnsi"/>
          <w:b/>
          <w:sz w:val="28"/>
          <w:szCs w:val="28"/>
        </w:rPr>
      </w:pPr>
      <w:r w:rsidRPr="00AF6F47">
        <w:rPr>
          <w:rFonts w:cstheme="minorHAnsi"/>
          <w:b/>
          <w:sz w:val="28"/>
          <w:szCs w:val="28"/>
        </w:rPr>
        <w:t xml:space="preserve">In the Matter </w:t>
      </w:r>
      <w:r w:rsidR="009B0B46" w:rsidRPr="00AF6F47">
        <w:rPr>
          <w:rFonts w:cstheme="minorHAnsi"/>
          <w:b/>
          <w:sz w:val="28"/>
          <w:szCs w:val="28"/>
        </w:rPr>
        <w:t>of:</w:t>
      </w:r>
    </w:p>
    <w:p w14:paraId="33563AF7" w14:textId="77777777" w:rsidR="00D47FC1" w:rsidRPr="00D47FC1" w:rsidRDefault="006F0398" w:rsidP="00642492">
      <w:pPr>
        <w:pStyle w:val="NoSpacing"/>
        <w:spacing w:line="276" w:lineRule="auto"/>
        <w:contextualSpacing/>
        <w:jc w:val="both"/>
        <w:rPr>
          <w:rFonts w:cstheme="minorHAnsi"/>
          <w:b/>
          <w:sz w:val="28"/>
          <w:szCs w:val="28"/>
        </w:rPr>
      </w:pPr>
      <w:r w:rsidRPr="00AF6F47">
        <w:rPr>
          <w:rFonts w:cstheme="minorHAnsi"/>
          <w:b/>
          <w:sz w:val="28"/>
          <w:szCs w:val="28"/>
        </w:rPr>
        <w:tab/>
      </w:r>
      <w:r w:rsidRPr="00AF6F47">
        <w:rPr>
          <w:rFonts w:cstheme="minorHAnsi"/>
          <w:b/>
          <w:sz w:val="28"/>
          <w:szCs w:val="28"/>
        </w:rPr>
        <w:tab/>
      </w:r>
      <w:r w:rsidRPr="00D47FC1">
        <w:rPr>
          <w:rFonts w:cstheme="minorHAnsi"/>
          <w:b/>
          <w:sz w:val="28"/>
          <w:szCs w:val="28"/>
        </w:rPr>
        <w:tab/>
      </w:r>
      <w:r w:rsidR="00AF6F47" w:rsidRPr="00D47FC1">
        <w:rPr>
          <w:rFonts w:cstheme="minorHAnsi"/>
          <w:b/>
          <w:sz w:val="28"/>
          <w:szCs w:val="28"/>
        </w:rPr>
        <w:t xml:space="preserve">M/S </w:t>
      </w:r>
      <w:r w:rsidR="00955BE3">
        <w:rPr>
          <w:rFonts w:cstheme="minorHAnsi"/>
          <w:b/>
          <w:sz w:val="28"/>
          <w:szCs w:val="28"/>
        </w:rPr>
        <w:t xml:space="preserve">Indus Tower </w:t>
      </w:r>
      <w:r w:rsidR="00D47FC1" w:rsidRPr="00D47FC1">
        <w:rPr>
          <w:rFonts w:cstheme="minorHAnsi"/>
          <w:b/>
          <w:sz w:val="28"/>
          <w:szCs w:val="28"/>
        </w:rPr>
        <w:t>Ltd.</w:t>
      </w:r>
      <w:r w:rsidR="00C06AB3" w:rsidRPr="00D47FC1">
        <w:rPr>
          <w:rFonts w:cstheme="minorHAnsi"/>
          <w:b/>
          <w:sz w:val="28"/>
          <w:szCs w:val="28"/>
        </w:rPr>
        <w:t>,</w:t>
      </w:r>
    </w:p>
    <w:p w14:paraId="0E20F0FF" w14:textId="77777777" w:rsidR="00955BE3" w:rsidRDefault="00955BE3" w:rsidP="00642492">
      <w:pPr>
        <w:pStyle w:val="NoSpacing"/>
        <w:spacing w:line="276" w:lineRule="auto"/>
        <w:ind w:left="1440" w:firstLine="720"/>
        <w:contextualSpacing/>
        <w:jc w:val="both"/>
        <w:rPr>
          <w:rFonts w:cstheme="minorHAnsi"/>
          <w:b/>
          <w:sz w:val="28"/>
          <w:szCs w:val="28"/>
        </w:rPr>
      </w:pPr>
      <w:r>
        <w:rPr>
          <w:rFonts w:cstheme="minorHAnsi"/>
          <w:b/>
          <w:sz w:val="28"/>
          <w:szCs w:val="28"/>
        </w:rPr>
        <w:t>Infrastructure Tel,</w:t>
      </w:r>
    </w:p>
    <w:p w14:paraId="20CA2342" w14:textId="77777777" w:rsidR="00AF6F47" w:rsidRPr="00D47FC1" w:rsidRDefault="00955BE3" w:rsidP="00642492">
      <w:pPr>
        <w:pStyle w:val="NoSpacing"/>
        <w:spacing w:line="276" w:lineRule="auto"/>
        <w:ind w:left="1440" w:firstLine="720"/>
        <w:contextualSpacing/>
        <w:jc w:val="both"/>
        <w:rPr>
          <w:rFonts w:cstheme="minorHAnsi"/>
          <w:b/>
          <w:sz w:val="28"/>
          <w:szCs w:val="28"/>
        </w:rPr>
      </w:pPr>
      <w:proofErr w:type="spellStart"/>
      <w:r>
        <w:rPr>
          <w:rFonts w:cstheme="minorHAnsi"/>
          <w:b/>
          <w:sz w:val="28"/>
          <w:szCs w:val="28"/>
        </w:rPr>
        <w:t>Baghela</w:t>
      </w:r>
      <w:proofErr w:type="spellEnd"/>
      <w:r w:rsidR="00AF6F47" w:rsidRPr="00D47FC1">
        <w:rPr>
          <w:rFonts w:cstheme="minorHAnsi"/>
          <w:b/>
          <w:sz w:val="28"/>
          <w:szCs w:val="28"/>
        </w:rPr>
        <w:t>.</w:t>
      </w:r>
    </w:p>
    <w:p w14:paraId="05B74C6F" w14:textId="77777777" w:rsidR="006F0398" w:rsidRPr="002126A8" w:rsidRDefault="006F0398" w:rsidP="00642492">
      <w:pPr>
        <w:pStyle w:val="NoSpacing"/>
        <w:spacing w:line="276" w:lineRule="auto"/>
        <w:ind w:left="1440" w:firstLine="720"/>
        <w:contextualSpacing/>
        <w:jc w:val="both"/>
        <w:rPr>
          <w:rFonts w:cstheme="minorHAnsi"/>
          <w:b/>
          <w:sz w:val="28"/>
          <w:szCs w:val="28"/>
        </w:rPr>
      </w:pPr>
      <w:r w:rsidRPr="002126A8">
        <w:rPr>
          <w:rFonts w:cstheme="minorHAnsi"/>
          <w:b/>
          <w:sz w:val="28"/>
          <w:szCs w:val="28"/>
        </w:rPr>
        <w:t xml:space="preserve">A/c No.: </w:t>
      </w:r>
      <w:r w:rsidR="00955BE3">
        <w:rPr>
          <w:rFonts w:cstheme="minorHAnsi"/>
          <w:b/>
          <w:sz w:val="28"/>
          <w:szCs w:val="28"/>
        </w:rPr>
        <w:t>3007112175.</w:t>
      </w:r>
    </w:p>
    <w:p w14:paraId="63FBED4D" w14:textId="77777777" w:rsidR="00047E78" w:rsidRPr="002126A8" w:rsidRDefault="00047E78" w:rsidP="00642492">
      <w:pPr>
        <w:pStyle w:val="NoSpacing"/>
        <w:spacing w:line="276" w:lineRule="auto"/>
        <w:ind w:left="1440" w:firstLine="720"/>
        <w:contextualSpacing/>
        <w:jc w:val="both"/>
        <w:rPr>
          <w:rFonts w:cstheme="minorHAnsi"/>
          <w:b/>
          <w:sz w:val="28"/>
          <w:szCs w:val="28"/>
        </w:rPr>
      </w:pPr>
    </w:p>
    <w:p w14:paraId="52CB9EE7" w14:textId="77777777" w:rsidR="006F0398" w:rsidRPr="002126A8" w:rsidRDefault="006F0398" w:rsidP="00642492">
      <w:pPr>
        <w:ind w:firstLine="851"/>
        <w:contextualSpacing/>
        <w:jc w:val="both"/>
        <w:rPr>
          <w:rFonts w:cstheme="minorHAnsi"/>
          <w:b/>
          <w:sz w:val="28"/>
          <w:szCs w:val="28"/>
        </w:rPr>
      </w:pPr>
      <w:r w:rsidRPr="002126A8">
        <w:rPr>
          <w:rFonts w:cstheme="minorHAnsi"/>
          <w:b/>
          <w:sz w:val="28"/>
          <w:szCs w:val="28"/>
        </w:rPr>
        <w:t>Through:</w:t>
      </w:r>
    </w:p>
    <w:p w14:paraId="689BEE64" w14:textId="77777777" w:rsidR="006F0398" w:rsidRPr="002126A8" w:rsidRDefault="00955BE3" w:rsidP="00642492">
      <w:pPr>
        <w:ind w:firstLine="851"/>
        <w:contextualSpacing/>
        <w:jc w:val="both"/>
        <w:rPr>
          <w:rFonts w:cstheme="minorHAnsi"/>
          <w:b/>
          <w:sz w:val="28"/>
          <w:szCs w:val="28"/>
        </w:rPr>
      </w:pPr>
      <w:r>
        <w:rPr>
          <w:rFonts w:cstheme="minorHAnsi"/>
          <w:sz w:val="28"/>
          <w:szCs w:val="28"/>
        </w:rPr>
        <w:t>Sh. Inderpal Singh</w:t>
      </w:r>
      <w:r w:rsidR="00604960" w:rsidRPr="002126A8">
        <w:rPr>
          <w:rFonts w:cstheme="minorHAnsi"/>
          <w:bCs/>
          <w:sz w:val="28"/>
          <w:szCs w:val="28"/>
        </w:rPr>
        <w:tab/>
      </w:r>
      <w:r w:rsidR="00604960" w:rsidRPr="002126A8">
        <w:rPr>
          <w:rFonts w:cstheme="minorHAnsi"/>
          <w:bCs/>
          <w:sz w:val="28"/>
          <w:szCs w:val="28"/>
        </w:rPr>
        <w:tab/>
      </w:r>
      <w:r w:rsidR="009B0B46" w:rsidRPr="002126A8">
        <w:rPr>
          <w:rFonts w:cstheme="minorHAnsi"/>
          <w:sz w:val="28"/>
          <w:szCs w:val="28"/>
        </w:rPr>
        <w:tab/>
      </w:r>
      <w:r w:rsidR="0096322D" w:rsidRPr="002126A8">
        <w:rPr>
          <w:rFonts w:cstheme="minorHAnsi"/>
          <w:b/>
          <w:sz w:val="28"/>
          <w:szCs w:val="28"/>
        </w:rPr>
        <w:t xml:space="preserve">    </w:t>
      </w:r>
      <w:r w:rsidR="00895536" w:rsidRPr="002126A8">
        <w:rPr>
          <w:rFonts w:cstheme="minorHAnsi"/>
          <w:b/>
          <w:sz w:val="28"/>
          <w:szCs w:val="28"/>
        </w:rPr>
        <w:tab/>
      </w:r>
      <w:r w:rsidR="00604960" w:rsidRPr="002126A8">
        <w:rPr>
          <w:rFonts w:cstheme="minorHAnsi"/>
          <w:b/>
          <w:sz w:val="28"/>
          <w:szCs w:val="28"/>
        </w:rPr>
        <w:tab/>
      </w:r>
      <w:r w:rsidR="00B37979" w:rsidRPr="002126A8">
        <w:rPr>
          <w:rFonts w:cstheme="minorHAnsi"/>
          <w:b/>
          <w:sz w:val="28"/>
          <w:szCs w:val="28"/>
        </w:rPr>
        <w:tab/>
      </w:r>
      <w:r w:rsidR="00B37979" w:rsidRPr="002126A8">
        <w:rPr>
          <w:rFonts w:cstheme="minorHAnsi"/>
          <w:b/>
          <w:sz w:val="28"/>
          <w:szCs w:val="28"/>
        </w:rPr>
        <w:tab/>
        <w:t xml:space="preserve">    </w:t>
      </w:r>
      <w:r w:rsidR="0096322D" w:rsidRPr="002126A8">
        <w:rPr>
          <w:rFonts w:cstheme="minorHAnsi"/>
          <w:b/>
          <w:sz w:val="28"/>
          <w:szCs w:val="28"/>
        </w:rPr>
        <w:t>..</w:t>
      </w:r>
      <w:r w:rsidR="006F0398" w:rsidRPr="002126A8">
        <w:rPr>
          <w:rFonts w:cstheme="minorHAnsi"/>
          <w:b/>
          <w:sz w:val="28"/>
          <w:szCs w:val="28"/>
        </w:rPr>
        <w:t>.</w:t>
      </w:r>
      <w:r w:rsidR="00FA0A5F" w:rsidRPr="002126A8">
        <w:rPr>
          <w:rFonts w:cstheme="minorHAnsi"/>
          <w:b/>
          <w:sz w:val="28"/>
          <w:szCs w:val="28"/>
        </w:rPr>
        <w:t>Petitioner</w:t>
      </w:r>
    </w:p>
    <w:p w14:paraId="41155070" w14:textId="77777777" w:rsidR="00561134" w:rsidRPr="002126A8" w:rsidRDefault="00561134" w:rsidP="00642492">
      <w:pPr>
        <w:ind w:firstLine="720"/>
        <w:contextualSpacing/>
        <w:jc w:val="both"/>
        <w:rPr>
          <w:rFonts w:cstheme="minorHAnsi"/>
          <w:b/>
          <w:sz w:val="28"/>
          <w:szCs w:val="28"/>
        </w:rPr>
      </w:pPr>
    </w:p>
    <w:p w14:paraId="69BBB7EB" w14:textId="77777777" w:rsidR="006F0398" w:rsidRPr="002126A8" w:rsidRDefault="006F0398" w:rsidP="00642492">
      <w:pPr>
        <w:spacing w:after="0"/>
        <w:contextualSpacing/>
        <w:jc w:val="center"/>
        <w:rPr>
          <w:rFonts w:cstheme="minorHAnsi"/>
          <w:b/>
          <w:bCs/>
          <w:sz w:val="28"/>
          <w:szCs w:val="28"/>
        </w:rPr>
      </w:pPr>
      <w:r w:rsidRPr="002126A8">
        <w:rPr>
          <w:rFonts w:cstheme="minorHAnsi"/>
          <w:b/>
          <w:bCs/>
          <w:sz w:val="28"/>
          <w:szCs w:val="28"/>
        </w:rPr>
        <w:t>Versus</w:t>
      </w:r>
    </w:p>
    <w:p w14:paraId="618BAD67" w14:textId="77777777" w:rsidR="006F0398" w:rsidRPr="002126A8" w:rsidRDefault="006F0398" w:rsidP="00642492">
      <w:pPr>
        <w:pStyle w:val="NoSpacing"/>
        <w:spacing w:line="276" w:lineRule="auto"/>
        <w:contextualSpacing/>
        <w:jc w:val="center"/>
        <w:rPr>
          <w:rFonts w:cstheme="minorHAnsi"/>
          <w:b/>
          <w:bCs/>
          <w:sz w:val="28"/>
          <w:szCs w:val="28"/>
        </w:rPr>
      </w:pPr>
      <w:r w:rsidRPr="002126A8">
        <w:rPr>
          <w:rFonts w:cstheme="minorHAnsi"/>
          <w:b/>
          <w:bCs/>
          <w:sz w:val="28"/>
          <w:szCs w:val="28"/>
        </w:rPr>
        <w:t>Punjab State Power Corporation Ltd</w:t>
      </w:r>
    </w:p>
    <w:p w14:paraId="46882BFF" w14:textId="77777777" w:rsidR="006F0398" w:rsidRPr="002126A8" w:rsidRDefault="006F0398" w:rsidP="00642492">
      <w:pPr>
        <w:pStyle w:val="NoSpacing"/>
        <w:spacing w:line="276" w:lineRule="auto"/>
        <w:contextualSpacing/>
        <w:jc w:val="both"/>
        <w:rPr>
          <w:rFonts w:cstheme="minorHAnsi"/>
          <w:sz w:val="28"/>
          <w:szCs w:val="28"/>
        </w:rPr>
      </w:pPr>
    </w:p>
    <w:p w14:paraId="710CBED5" w14:textId="77777777" w:rsidR="006F0398" w:rsidRPr="002126A8" w:rsidRDefault="006F0398" w:rsidP="00642492">
      <w:pPr>
        <w:pStyle w:val="NoSpacing"/>
        <w:spacing w:line="276" w:lineRule="auto"/>
        <w:ind w:firstLine="851"/>
        <w:contextualSpacing/>
        <w:jc w:val="both"/>
        <w:rPr>
          <w:rFonts w:cstheme="minorHAnsi"/>
          <w:b/>
          <w:sz w:val="28"/>
          <w:szCs w:val="28"/>
        </w:rPr>
      </w:pPr>
      <w:r w:rsidRPr="002126A8">
        <w:rPr>
          <w:rFonts w:cstheme="minorHAnsi"/>
          <w:b/>
          <w:sz w:val="28"/>
          <w:szCs w:val="28"/>
        </w:rPr>
        <w:t xml:space="preserve">Through: </w:t>
      </w:r>
    </w:p>
    <w:p w14:paraId="1101F27C" w14:textId="35048186" w:rsidR="00A87C55" w:rsidRPr="002126A8" w:rsidRDefault="005A0F34" w:rsidP="00642492">
      <w:pPr>
        <w:pStyle w:val="NoSpacing"/>
        <w:spacing w:line="276" w:lineRule="auto"/>
        <w:ind w:firstLine="851"/>
        <w:contextualSpacing/>
        <w:jc w:val="both"/>
        <w:rPr>
          <w:rFonts w:cstheme="minorHAnsi"/>
          <w:sz w:val="28"/>
          <w:szCs w:val="28"/>
        </w:rPr>
      </w:pPr>
      <w:r w:rsidRPr="002126A8">
        <w:rPr>
          <w:rFonts w:cstheme="minorHAnsi"/>
          <w:sz w:val="28"/>
          <w:szCs w:val="28"/>
        </w:rPr>
        <w:t>S</w:t>
      </w:r>
      <w:r w:rsidR="001C42C1" w:rsidRPr="002126A8">
        <w:rPr>
          <w:rFonts w:cstheme="minorHAnsi"/>
          <w:sz w:val="28"/>
          <w:szCs w:val="28"/>
        </w:rPr>
        <w:t>r</w:t>
      </w:r>
      <w:r w:rsidRPr="002126A8">
        <w:rPr>
          <w:rFonts w:cstheme="minorHAnsi"/>
          <w:sz w:val="28"/>
          <w:szCs w:val="28"/>
        </w:rPr>
        <w:t>. Xen</w:t>
      </w:r>
      <w:r w:rsidR="00A87C55" w:rsidRPr="002126A8">
        <w:rPr>
          <w:rFonts w:cstheme="minorHAnsi"/>
          <w:sz w:val="28"/>
          <w:szCs w:val="28"/>
        </w:rPr>
        <w:t>/</w:t>
      </w:r>
      <w:r w:rsidR="00B37979" w:rsidRPr="002126A8">
        <w:rPr>
          <w:rFonts w:cstheme="minorHAnsi"/>
          <w:sz w:val="28"/>
          <w:szCs w:val="28"/>
        </w:rPr>
        <w:t xml:space="preserve">DS </w:t>
      </w:r>
      <w:r w:rsidR="00AA6B52">
        <w:rPr>
          <w:rFonts w:cstheme="minorHAnsi"/>
          <w:sz w:val="28"/>
          <w:szCs w:val="28"/>
        </w:rPr>
        <w:t xml:space="preserve">City </w:t>
      </w:r>
      <w:r w:rsidR="0045465D" w:rsidRPr="002126A8">
        <w:rPr>
          <w:rFonts w:cstheme="minorHAnsi"/>
          <w:sz w:val="28"/>
          <w:szCs w:val="28"/>
        </w:rPr>
        <w:t>Div</w:t>
      </w:r>
      <w:r w:rsidR="00642492">
        <w:rPr>
          <w:rFonts w:cstheme="minorHAnsi"/>
          <w:sz w:val="28"/>
          <w:szCs w:val="28"/>
        </w:rPr>
        <w:t>ision</w:t>
      </w:r>
      <w:r w:rsidR="009B0B46" w:rsidRPr="002126A8">
        <w:rPr>
          <w:rFonts w:cstheme="minorHAnsi"/>
          <w:sz w:val="28"/>
          <w:szCs w:val="28"/>
        </w:rPr>
        <w:t>,</w:t>
      </w:r>
    </w:p>
    <w:p w14:paraId="12C03154" w14:textId="77777777" w:rsidR="006F0398" w:rsidRPr="002126A8" w:rsidRDefault="009B0B46" w:rsidP="00642492">
      <w:pPr>
        <w:pStyle w:val="NoSpacing"/>
        <w:spacing w:line="276" w:lineRule="auto"/>
        <w:ind w:firstLine="851"/>
        <w:contextualSpacing/>
        <w:jc w:val="both"/>
        <w:rPr>
          <w:rFonts w:cstheme="minorHAnsi"/>
          <w:b/>
          <w:sz w:val="28"/>
          <w:szCs w:val="28"/>
        </w:rPr>
      </w:pPr>
      <w:r w:rsidRPr="002126A8">
        <w:rPr>
          <w:rFonts w:cstheme="minorHAnsi"/>
          <w:sz w:val="28"/>
          <w:szCs w:val="28"/>
        </w:rPr>
        <w:t>PSPCL</w:t>
      </w:r>
      <w:r w:rsidR="006F0398" w:rsidRPr="002126A8">
        <w:rPr>
          <w:rFonts w:cstheme="minorHAnsi"/>
          <w:sz w:val="28"/>
          <w:szCs w:val="28"/>
        </w:rPr>
        <w:t>,</w:t>
      </w:r>
      <w:r w:rsidR="00B37979" w:rsidRPr="002126A8">
        <w:rPr>
          <w:rFonts w:cstheme="minorHAnsi"/>
          <w:sz w:val="28"/>
          <w:szCs w:val="28"/>
        </w:rPr>
        <w:t xml:space="preserve"> </w:t>
      </w:r>
      <w:proofErr w:type="spellStart"/>
      <w:r w:rsidR="00955BE3">
        <w:rPr>
          <w:rFonts w:cstheme="minorHAnsi"/>
          <w:sz w:val="28"/>
          <w:szCs w:val="28"/>
        </w:rPr>
        <w:t>Nakodar</w:t>
      </w:r>
      <w:proofErr w:type="spellEnd"/>
      <w:r w:rsidR="00170D34" w:rsidRPr="002126A8">
        <w:rPr>
          <w:rFonts w:cstheme="minorHAnsi"/>
          <w:sz w:val="28"/>
          <w:szCs w:val="28"/>
        </w:rPr>
        <w:t>.</w:t>
      </w:r>
      <w:r w:rsidR="006F0398" w:rsidRPr="002126A8">
        <w:rPr>
          <w:rFonts w:cstheme="minorHAnsi"/>
          <w:sz w:val="28"/>
          <w:szCs w:val="28"/>
        </w:rPr>
        <w:tab/>
      </w:r>
      <w:r w:rsidR="006F0398" w:rsidRPr="002126A8">
        <w:rPr>
          <w:rFonts w:cstheme="minorHAnsi"/>
          <w:sz w:val="28"/>
          <w:szCs w:val="28"/>
        </w:rPr>
        <w:tab/>
      </w:r>
      <w:r w:rsidRPr="002126A8">
        <w:rPr>
          <w:rFonts w:cstheme="minorHAnsi"/>
          <w:sz w:val="28"/>
          <w:szCs w:val="28"/>
        </w:rPr>
        <w:tab/>
      </w:r>
      <w:r w:rsidRPr="002126A8">
        <w:rPr>
          <w:rFonts w:cstheme="minorHAnsi"/>
          <w:sz w:val="28"/>
          <w:szCs w:val="28"/>
        </w:rPr>
        <w:tab/>
      </w:r>
      <w:r w:rsidR="006F0398" w:rsidRPr="002126A8">
        <w:rPr>
          <w:rFonts w:cstheme="minorHAnsi"/>
          <w:sz w:val="28"/>
          <w:szCs w:val="28"/>
        </w:rPr>
        <w:tab/>
      </w:r>
      <w:r w:rsidR="008B686E" w:rsidRPr="002126A8">
        <w:rPr>
          <w:rFonts w:cstheme="minorHAnsi"/>
          <w:sz w:val="28"/>
          <w:szCs w:val="28"/>
        </w:rPr>
        <w:tab/>
      </w:r>
      <w:r w:rsidR="008B686E" w:rsidRPr="002126A8">
        <w:rPr>
          <w:rFonts w:cstheme="minorHAnsi"/>
          <w:sz w:val="28"/>
          <w:szCs w:val="28"/>
        </w:rPr>
        <w:tab/>
      </w:r>
      <w:r w:rsidR="006F0398" w:rsidRPr="002126A8">
        <w:rPr>
          <w:rFonts w:cstheme="minorHAnsi"/>
          <w:b/>
          <w:sz w:val="28"/>
          <w:szCs w:val="28"/>
        </w:rPr>
        <w:t>...</w:t>
      </w:r>
      <w:r w:rsidR="00FA0A5F" w:rsidRPr="002126A8">
        <w:rPr>
          <w:rFonts w:cstheme="minorHAnsi"/>
          <w:b/>
          <w:sz w:val="28"/>
          <w:szCs w:val="28"/>
        </w:rPr>
        <w:t>Respondent</w:t>
      </w:r>
    </w:p>
    <w:p w14:paraId="7231126B" w14:textId="77777777" w:rsidR="006F0398" w:rsidRPr="00EC0041" w:rsidRDefault="006F0398" w:rsidP="00642492">
      <w:pPr>
        <w:pStyle w:val="NoSpacing"/>
        <w:spacing w:line="276" w:lineRule="auto"/>
        <w:contextualSpacing/>
        <w:jc w:val="both"/>
        <w:rPr>
          <w:rFonts w:cstheme="minorHAnsi"/>
          <w:b/>
          <w:sz w:val="28"/>
          <w:szCs w:val="28"/>
        </w:rPr>
      </w:pPr>
    </w:p>
    <w:p w14:paraId="5F9C87D5" w14:textId="77777777" w:rsidR="006F0398" w:rsidRPr="00EC0041" w:rsidRDefault="006F0398" w:rsidP="00642492">
      <w:pPr>
        <w:pStyle w:val="ListParagraph"/>
        <w:numPr>
          <w:ilvl w:val="0"/>
          <w:numId w:val="16"/>
        </w:numPr>
        <w:spacing w:after="0"/>
        <w:ind w:left="851" w:hanging="567"/>
        <w:jc w:val="both"/>
        <w:rPr>
          <w:rFonts w:cstheme="minorHAnsi"/>
          <w:b/>
          <w:sz w:val="28"/>
          <w:szCs w:val="28"/>
          <w:u w:val="single"/>
        </w:rPr>
      </w:pPr>
      <w:r w:rsidRPr="00EC0041">
        <w:rPr>
          <w:rFonts w:cstheme="minorHAnsi"/>
          <w:b/>
          <w:sz w:val="28"/>
          <w:szCs w:val="28"/>
          <w:u w:val="single"/>
        </w:rPr>
        <w:t>BRIEF HISTORY</w:t>
      </w:r>
      <w:r w:rsidR="00B11E53" w:rsidRPr="00EC0041">
        <w:rPr>
          <w:rFonts w:cstheme="minorHAnsi"/>
          <w:b/>
          <w:sz w:val="28"/>
          <w:szCs w:val="28"/>
          <w:u w:val="single"/>
        </w:rPr>
        <w:t>:</w:t>
      </w:r>
    </w:p>
    <w:p w14:paraId="2FF91932" w14:textId="732F2334" w:rsidR="00501D0C" w:rsidRDefault="006F0398" w:rsidP="00501D0C">
      <w:pPr>
        <w:pStyle w:val="ListParagraph"/>
        <w:spacing w:after="0"/>
        <w:ind w:left="851" w:firstLine="567"/>
        <w:jc w:val="both"/>
        <w:rPr>
          <w:rFonts w:cstheme="minorHAnsi"/>
          <w:bCs/>
          <w:sz w:val="28"/>
          <w:szCs w:val="28"/>
        </w:rPr>
      </w:pPr>
      <w:r w:rsidRPr="00EC0041">
        <w:rPr>
          <w:rFonts w:cstheme="minorHAnsi"/>
          <w:bCs/>
          <w:sz w:val="28"/>
          <w:szCs w:val="28"/>
        </w:rPr>
        <w:t xml:space="preserve">Petition against </w:t>
      </w:r>
      <w:r w:rsidR="0045465D" w:rsidRPr="00EC0041">
        <w:rPr>
          <w:rFonts w:cstheme="minorHAnsi"/>
          <w:bCs/>
          <w:sz w:val="28"/>
          <w:szCs w:val="28"/>
        </w:rPr>
        <w:t>c</w:t>
      </w:r>
      <w:r w:rsidR="00E71084" w:rsidRPr="00EC0041">
        <w:rPr>
          <w:rFonts w:cstheme="minorHAnsi"/>
          <w:bCs/>
          <w:sz w:val="28"/>
          <w:szCs w:val="28"/>
        </w:rPr>
        <w:t>ase No</w:t>
      </w:r>
      <w:r w:rsidR="00975F7B" w:rsidRPr="00EC0041">
        <w:rPr>
          <w:rFonts w:cstheme="minorHAnsi"/>
          <w:bCs/>
          <w:sz w:val="28"/>
          <w:szCs w:val="28"/>
        </w:rPr>
        <w:t xml:space="preserve">.: </w:t>
      </w:r>
      <w:r w:rsidR="002B5B6C" w:rsidRPr="00EC0041">
        <w:rPr>
          <w:rFonts w:cstheme="minorHAnsi"/>
          <w:bCs/>
          <w:sz w:val="28"/>
          <w:szCs w:val="28"/>
        </w:rPr>
        <w:t>CF-</w:t>
      </w:r>
      <w:r w:rsidR="00955BE3">
        <w:rPr>
          <w:rFonts w:cstheme="minorHAnsi"/>
          <w:bCs/>
          <w:sz w:val="28"/>
          <w:szCs w:val="28"/>
        </w:rPr>
        <w:t>137</w:t>
      </w:r>
      <w:r w:rsidR="00975F7B" w:rsidRPr="00EC0041">
        <w:rPr>
          <w:rFonts w:cstheme="minorHAnsi"/>
          <w:bCs/>
          <w:sz w:val="28"/>
          <w:szCs w:val="28"/>
        </w:rPr>
        <w:t>/202</w:t>
      </w:r>
      <w:r w:rsidR="009D121E" w:rsidRPr="00EC0041">
        <w:rPr>
          <w:rFonts w:cstheme="minorHAnsi"/>
          <w:bCs/>
          <w:sz w:val="28"/>
          <w:szCs w:val="28"/>
        </w:rPr>
        <w:t>3</w:t>
      </w:r>
      <w:r w:rsidR="0045465D" w:rsidRPr="00EC0041">
        <w:rPr>
          <w:rFonts w:cstheme="minorHAnsi"/>
          <w:bCs/>
          <w:sz w:val="28"/>
          <w:szCs w:val="28"/>
        </w:rPr>
        <w:t xml:space="preserve"> </w:t>
      </w:r>
      <w:r w:rsidR="00591EC7" w:rsidRPr="00EC0041">
        <w:rPr>
          <w:rFonts w:cstheme="minorHAnsi"/>
          <w:bCs/>
          <w:sz w:val="28"/>
          <w:szCs w:val="28"/>
        </w:rPr>
        <w:t>has been</w:t>
      </w:r>
      <w:r w:rsidRPr="00EC0041">
        <w:rPr>
          <w:rFonts w:cstheme="minorHAnsi"/>
          <w:bCs/>
          <w:sz w:val="28"/>
          <w:szCs w:val="28"/>
        </w:rPr>
        <w:t xml:space="preserve"> filed </w:t>
      </w:r>
      <w:r w:rsidR="00EC0041" w:rsidRPr="00EC0041">
        <w:rPr>
          <w:rFonts w:cstheme="minorHAnsi"/>
          <w:bCs/>
          <w:sz w:val="28"/>
          <w:szCs w:val="28"/>
        </w:rPr>
        <w:t xml:space="preserve">directly </w:t>
      </w:r>
      <w:r w:rsidRPr="00EC0041">
        <w:rPr>
          <w:rFonts w:cstheme="minorHAnsi"/>
          <w:bCs/>
          <w:sz w:val="28"/>
          <w:szCs w:val="28"/>
        </w:rPr>
        <w:t xml:space="preserve">in the Forum </w:t>
      </w:r>
      <w:r w:rsidR="00955BE3">
        <w:rPr>
          <w:rFonts w:cstheme="minorHAnsi"/>
          <w:bCs/>
          <w:sz w:val="28"/>
          <w:szCs w:val="28"/>
        </w:rPr>
        <w:t xml:space="preserve">by Sh. Inderpal </w:t>
      </w:r>
      <w:r w:rsidR="00AA6B52">
        <w:rPr>
          <w:rFonts w:cstheme="minorHAnsi"/>
          <w:bCs/>
          <w:sz w:val="28"/>
          <w:szCs w:val="28"/>
        </w:rPr>
        <w:t>Singh</w:t>
      </w:r>
      <w:r w:rsidR="000428C0">
        <w:rPr>
          <w:rFonts w:cstheme="minorHAnsi"/>
          <w:bCs/>
          <w:sz w:val="28"/>
          <w:szCs w:val="28"/>
        </w:rPr>
        <w:t>/PR</w:t>
      </w:r>
      <w:r w:rsidR="00955BE3">
        <w:rPr>
          <w:rFonts w:cstheme="minorHAnsi"/>
          <w:bCs/>
          <w:sz w:val="28"/>
          <w:szCs w:val="28"/>
        </w:rPr>
        <w:t xml:space="preserve"> </w:t>
      </w:r>
      <w:r w:rsidR="00295F20" w:rsidRPr="00EC0041">
        <w:rPr>
          <w:rFonts w:cstheme="minorHAnsi"/>
          <w:bCs/>
          <w:sz w:val="28"/>
          <w:szCs w:val="28"/>
        </w:rPr>
        <w:t xml:space="preserve">in the matter related to A/c no. </w:t>
      </w:r>
      <w:r w:rsidR="00955BE3">
        <w:rPr>
          <w:rFonts w:cstheme="minorHAnsi"/>
          <w:bCs/>
          <w:sz w:val="28"/>
          <w:szCs w:val="28"/>
        </w:rPr>
        <w:t>3007112175 having NRS</w:t>
      </w:r>
      <w:r w:rsidR="000428C0">
        <w:rPr>
          <w:rFonts w:cstheme="minorHAnsi"/>
          <w:bCs/>
          <w:sz w:val="28"/>
          <w:szCs w:val="28"/>
        </w:rPr>
        <w:t xml:space="preserve"> category</w:t>
      </w:r>
      <w:r w:rsidR="009E1150">
        <w:rPr>
          <w:rFonts w:cstheme="minorHAnsi"/>
          <w:bCs/>
          <w:sz w:val="28"/>
          <w:szCs w:val="28"/>
        </w:rPr>
        <w:t xml:space="preserve"> </w:t>
      </w:r>
      <w:r w:rsidR="000428C0">
        <w:rPr>
          <w:rFonts w:cstheme="minorHAnsi"/>
          <w:bCs/>
          <w:sz w:val="28"/>
          <w:szCs w:val="28"/>
        </w:rPr>
        <w:t>c</w:t>
      </w:r>
      <w:r w:rsidR="00955BE3">
        <w:rPr>
          <w:rFonts w:cstheme="minorHAnsi"/>
          <w:bCs/>
          <w:sz w:val="28"/>
          <w:szCs w:val="28"/>
        </w:rPr>
        <w:t xml:space="preserve">onnection with </w:t>
      </w:r>
      <w:r w:rsidR="00400855" w:rsidRPr="00EC0041">
        <w:rPr>
          <w:rFonts w:cstheme="minorHAnsi"/>
          <w:bCs/>
          <w:sz w:val="28"/>
          <w:szCs w:val="28"/>
        </w:rPr>
        <w:t>sanctioned load</w:t>
      </w:r>
      <w:r w:rsidR="006054F4" w:rsidRPr="00EC0041">
        <w:rPr>
          <w:rFonts w:cstheme="minorHAnsi"/>
          <w:bCs/>
          <w:sz w:val="28"/>
          <w:szCs w:val="28"/>
        </w:rPr>
        <w:t xml:space="preserve"> of </w:t>
      </w:r>
      <w:r w:rsidR="00C552AA">
        <w:rPr>
          <w:rFonts w:cstheme="minorHAnsi"/>
          <w:bCs/>
          <w:sz w:val="28"/>
          <w:szCs w:val="28"/>
        </w:rPr>
        <w:t>15</w:t>
      </w:r>
      <w:r w:rsidR="00B34A73" w:rsidRPr="00EC0041">
        <w:rPr>
          <w:rFonts w:cstheme="minorHAnsi"/>
          <w:bCs/>
          <w:sz w:val="28"/>
          <w:szCs w:val="28"/>
        </w:rPr>
        <w:t xml:space="preserve"> KW</w:t>
      </w:r>
      <w:r w:rsidR="0070080C" w:rsidRPr="00EC0041">
        <w:rPr>
          <w:rFonts w:cstheme="minorHAnsi"/>
          <w:bCs/>
          <w:sz w:val="28"/>
          <w:szCs w:val="28"/>
        </w:rPr>
        <w:t xml:space="preserve"> under </w:t>
      </w:r>
      <w:r w:rsidR="00295F20" w:rsidRPr="00EC0041">
        <w:rPr>
          <w:rFonts w:cstheme="minorHAnsi"/>
          <w:sz w:val="28"/>
          <w:szCs w:val="28"/>
        </w:rPr>
        <w:t>DS</w:t>
      </w:r>
      <w:r w:rsidR="00400855" w:rsidRPr="00EC0041">
        <w:rPr>
          <w:rFonts w:cstheme="minorHAnsi"/>
          <w:sz w:val="28"/>
          <w:szCs w:val="28"/>
        </w:rPr>
        <w:t xml:space="preserve"> </w:t>
      </w:r>
      <w:r w:rsidR="00AA6B52">
        <w:rPr>
          <w:rFonts w:cstheme="minorHAnsi"/>
          <w:sz w:val="28"/>
          <w:szCs w:val="28"/>
        </w:rPr>
        <w:t xml:space="preserve">City </w:t>
      </w:r>
      <w:r w:rsidR="00E71084" w:rsidRPr="00EC0041">
        <w:rPr>
          <w:rFonts w:cstheme="minorHAnsi"/>
          <w:sz w:val="28"/>
          <w:szCs w:val="28"/>
        </w:rPr>
        <w:t>Division, PSPCL,</w:t>
      </w:r>
      <w:r w:rsidR="00295F20" w:rsidRPr="00EC0041">
        <w:rPr>
          <w:rFonts w:cstheme="minorHAnsi"/>
          <w:sz w:val="28"/>
          <w:szCs w:val="28"/>
        </w:rPr>
        <w:t xml:space="preserve"> </w:t>
      </w:r>
      <w:proofErr w:type="spellStart"/>
      <w:r w:rsidR="00E25D8A">
        <w:rPr>
          <w:rFonts w:cstheme="minorHAnsi"/>
          <w:sz w:val="28"/>
          <w:szCs w:val="28"/>
        </w:rPr>
        <w:t>Nakodar</w:t>
      </w:r>
      <w:proofErr w:type="spellEnd"/>
      <w:r w:rsidR="00E25D8A" w:rsidRPr="00EC0041">
        <w:rPr>
          <w:rFonts w:cstheme="minorHAnsi"/>
          <w:sz w:val="28"/>
          <w:szCs w:val="28"/>
        </w:rPr>
        <w:t>.</w:t>
      </w:r>
      <w:r w:rsidR="00037FF2">
        <w:rPr>
          <w:rFonts w:cstheme="minorHAnsi"/>
          <w:sz w:val="28"/>
          <w:szCs w:val="28"/>
        </w:rPr>
        <w:t xml:space="preserve"> Meter of the petitioner was replaced being defective vide MCO no. 100015143403 dated 10.09.2021 effected on </w:t>
      </w:r>
      <w:r w:rsidR="00037FF2" w:rsidRPr="00977B5D">
        <w:rPr>
          <w:rFonts w:cstheme="minorHAnsi"/>
          <w:sz w:val="28"/>
          <w:szCs w:val="28"/>
        </w:rPr>
        <w:t>10.09.2021</w:t>
      </w:r>
      <w:r w:rsidR="00AA6B52">
        <w:rPr>
          <w:rFonts w:cstheme="minorHAnsi"/>
          <w:sz w:val="28"/>
          <w:szCs w:val="28"/>
        </w:rPr>
        <w:t>.</w:t>
      </w:r>
      <w:r w:rsidR="00037FF2" w:rsidRPr="00977B5D">
        <w:rPr>
          <w:rFonts w:cstheme="minorHAnsi"/>
          <w:sz w:val="28"/>
          <w:szCs w:val="28"/>
        </w:rPr>
        <w:t xml:space="preserve"> Replaced meter was sent to ME </w:t>
      </w:r>
      <w:r w:rsidR="00AA6B52">
        <w:rPr>
          <w:rFonts w:cstheme="minorHAnsi"/>
          <w:sz w:val="28"/>
          <w:szCs w:val="28"/>
        </w:rPr>
        <w:t>L</w:t>
      </w:r>
      <w:r w:rsidR="00037FF2" w:rsidRPr="00977B5D">
        <w:rPr>
          <w:rFonts w:cstheme="minorHAnsi"/>
          <w:sz w:val="28"/>
          <w:szCs w:val="28"/>
        </w:rPr>
        <w:t>ab vide challan no. 21 dated 01.02.2022</w:t>
      </w:r>
      <w:r w:rsidR="00037FF2">
        <w:rPr>
          <w:rFonts w:cstheme="minorHAnsi"/>
          <w:color w:val="FF0000"/>
          <w:sz w:val="28"/>
          <w:szCs w:val="28"/>
        </w:rPr>
        <w:t xml:space="preserve"> </w:t>
      </w:r>
      <w:r w:rsidR="00037FF2" w:rsidRPr="004E1B73">
        <w:rPr>
          <w:rFonts w:cstheme="minorHAnsi"/>
          <w:color w:val="000000" w:themeColor="text1"/>
          <w:sz w:val="28"/>
          <w:szCs w:val="28"/>
        </w:rPr>
        <w:t xml:space="preserve">where </w:t>
      </w:r>
      <w:r w:rsidR="00037FF2">
        <w:rPr>
          <w:rFonts w:cstheme="minorHAnsi"/>
          <w:color w:val="000000" w:themeColor="text1"/>
          <w:sz w:val="28"/>
          <w:szCs w:val="28"/>
        </w:rPr>
        <w:t>final reading</w:t>
      </w:r>
      <w:r w:rsidR="00AA6B52">
        <w:rPr>
          <w:rFonts w:cstheme="minorHAnsi"/>
          <w:color w:val="000000" w:themeColor="text1"/>
          <w:sz w:val="28"/>
          <w:szCs w:val="28"/>
        </w:rPr>
        <w:t>s were</w:t>
      </w:r>
      <w:r w:rsidR="00037FF2">
        <w:rPr>
          <w:rFonts w:cstheme="minorHAnsi"/>
          <w:color w:val="000000" w:themeColor="text1"/>
          <w:sz w:val="28"/>
          <w:szCs w:val="28"/>
        </w:rPr>
        <w:t xml:space="preserve"> recorded as 213779KWH/ 224046KVAH</w:t>
      </w:r>
      <w:r w:rsidR="00037FF2" w:rsidRPr="00AA6B52">
        <w:rPr>
          <w:rFonts w:cstheme="minorHAnsi"/>
          <w:sz w:val="28"/>
          <w:szCs w:val="28"/>
        </w:rPr>
        <w:t>. A</w:t>
      </w:r>
      <w:r w:rsidR="00037FF2">
        <w:rPr>
          <w:rFonts w:cstheme="minorHAnsi"/>
          <w:sz w:val="28"/>
          <w:szCs w:val="28"/>
        </w:rPr>
        <w:t xml:space="preserve">udit party vide half margin no. 3121 dated 05.04.2023 pointed </w:t>
      </w:r>
      <w:r w:rsidR="00037FF2">
        <w:rPr>
          <w:rFonts w:cstheme="minorHAnsi"/>
          <w:sz w:val="28"/>
          <w:szCs w:val="28"/>
        </w:rPr>
        <w:lastRenderedPageBreak/>
        <w:t xml:space="preserve">out </w:t>
      </w:r>
      <w:r w:rsidR="00AA6B52">
        <w:rPr>
          <w:rFonts w:cstheme="minorHAnsi"/>
          <w:sz w:val="28"/>
          <w:szCs w:val="28"/>
        </w:rPr>
        <w:t xml:space="preserve">an </w:t>
      </w:r>
      <w:r w:rsidR="00037FF2">
        <w:rPr>
          <w:rFonts w:cstheme="minorHAnsi"/>
          <w:sz w:val="28"/>
          <w:szCs w:val="28"/>
        </w:rPr>
        <w:t xml:space="preserve">amount of Rs. 944419/- on account of difference of units billed as per SAP and </w:t>
      </w:r>
      <w:r w:rsidR="00AA6B52">
        <w:rPr>
          <w:rFonts w:cstheme="minorHAnsi"/>
          <w:sz w:val="28"/>
          <w:szCs w:val="28"/>
        </w:rPr>
        <w:t>Final reading</w:t>
      </w:r>
      <w:r w:rsidR="00037FF2">
        <w:rPr>
          <w:rFonts w:cstheme="minorHAnsi"/>
          <w:sz w:val="28"/>
          <w:szCs w:val="28"/>
        </w:rPr>
        <w:t xml:space="preserve"> (213779-105821) = 107958 units. </w:t>
      </w:r>
      <w:r w:rsidR="00AA6B52">
        <w:rPr>
          <w:rFonts w:cstheme="minorHAnsi"/>
          <w:sz w:val="28"/>
          <w:szCs w:val="28"/>
        </w:rPr>
        <w:t xml:space="preserve">This amount was charged as sundry charges in his bill dated 30.04.2023 for the period from 02.04.2023 to 30.04.2023 amounting to Rs. 1016990/- (including Sundry charges of Rs. 995999/-). </w:t>
      </w:r>
      <w:r w:rsidR="00037FF2">
        <w:rPr>
          <w:rFonts w:cstheme="minorHAnsi"/>
          <w:sz w:val="28"/>
          <w:szCs w:val="28"/>
        </w:rPr>
        <w:t>Petitioner did not agree to it and filed his case in Corporate CGRF, Ludhiana.</w:t>
      </w:r>
      <w:r w:rsidR="00501D0C" w:rsidRPr="00501D0C">
        <w:rPr>
          <w:rFonts w:cstheme="minorHAnsi"/>
          <w:bCs/>
          <w:sz w:val="28"/>
          <w:szCs w:val="28"/>
        </w:rPr>
        <w:t xml:space="preserve"> </w:t>
      </w:r>
      <w:r w:rsidR="00501D0C" w:rsidRPr="00475F34">
        <w:rPr>
          <w:rFonts w:cstheme="minorHAnsi"/>
          <w:bCs/>
          <w:sz w:val="28"/>
          <w:szCs w:val="28"/>
        </w:rPr>
        <w:t>The case was heard on pre-hearing on dated 26.10.2023 where it was</w:t>
      </w:r>
      <w:r w:rsidR="00501D0C">
        <w:rPr>
          <w:rFonts w:cstheme="minorHAnsi"/>
          <w:bCs/>
          <w:sz w:val="28"/>
          <w:szCs w:val="28"/>
        </w:rPr>
        <w:t xml:space="preserve"> observed that amounts has been charged by the Internal Auditor City Division Nakodsar, as under:</w:t>
      </w:r>
    </w:p>
    <w:p w14:paraId="78344AE4" w14:textId="6DA8CFE2" w:rsidR="00501D0C" w:rsidRPr="00501D0C" w:rsidRDefault="00501D0C" w:rsidP="00501D0C">
      <w:pPr>
        <w:pStyle w:val="ListParagraph"/>
        <w:numPr>
          <w:ilvl w:val="2"/>
          <w:numId w:val="16"/>
        </w:numPr>
        <w:spacing w:after="0"/>
        <w:ind w:left="1276" w:hanging="425"/>
        <w:jc w:val="both"/>
        <w:rPr>
          <w:rFonts w:cstheme="minorHAnsi"/>
          <w:bCs/>
          <w:color w:val="FF0000"/>
          <w:sz w:val="28"/>
          <w:szCs w:val="28"/>
        </w:rPr>
      </w:pPr>
      <w:r>
        <w:rPr>
          <w:rFonts w:cstheme="minorHAnsi"/>
          <w:bCs/>
          <w:sz w:val="28"/>
          <w:szCs w:val="28"/>
        </w:rPr>
        <w:t>Amount of Rs. 52122/- has been charged vide HM no. 40 dated 31.01.2022.</w:t>
      </w:r>
    </w:p>
    <w:p w14:paraId="61CA8231" w14:textId="77777777" w:rsidR="00501D0C" w:rsidRPr="00501D0C" w:rsidRDefault="00501D0C" w:rsidP="00501D0C">
      <w:pPr>
        <w:pStyle w:val="ListParagraph"/>
        <w:numPr>
          <w:ilvl w:val="2"/>
          <w:numId w:val="16"/>
        </w:numPr>
        <w:spacing w:after="0"/>
        <w:ind w:left="1276" w:hanging="425"/>
        <w:jc w:val="both"/>
        <w:rPr>
          <w:rFonts w:cstheme="minorHAnsi"/>
          <w:bCs/>
          <w:color w:val="FF0000"/>
          <w:sz w:val="28"/>
          <w:szCs w:val="28"/>
        </w:rPr>
      </w:pPr>
      <w:r>
        <w:rPr>
          <w:rFonts w:cstheme="minorHAnsi"/>
          <w:bCs/>
          <w:sz w:val="28"/>
          <w:szCs w:val="28"/>
        </w:rPr>
        <w:t xml:space="preserve">Amount of Rs, 944419/- has been charged as memo no. 2 dated 03.01.2023. </w:t>
      </w:r>
      <w:r w:rsidRPr="00475F34">
        <w:rPr>
          <w:rFonts w:cstheme="minorHAnsi"/>
          <w:bCs/>
          <w:sz w:val="28"/>
          <w:szCs w:val="28"/>
        </w:rPr>
        <w:t xml:space="preserve"> </w:t>
      </w:r>
    </w:p>
    <w:p w14:paraId="1BC889AA" w14:textId="77D19EF5" w:rsidR="00501D0C" w:rsidRPr="00501D0C" w:rsidRDefault="00501D0C" w:rsidP="00501D0C">
      <w:pPr>
        <w:pStyle w:val="ListParagraph"/>
        <w:spacing w:after="0"/>
        <w:ind w:left="851" w:firstLine="567"/>
        <w:jc w:val="both"/>
        <w:rPr>
          <w:rFonts w:cstheme="minorHAnsi"/>
          <w:bCs/>
          <w:color w:val="FF0000"/>
          <w:sz w:val="28"/>
          <w:szCs w:val="28"/>
        </w:rPr>
      </w:pPr>
      <w:r>
        <w:rPr>
          <w:rFonts w:cstheme="minorHAnsi"/>
          <w:bCs/>
          <w:sz w:val="28"/>
          <w:szCs w:val="28"/>
        </w:rPr>
        <w:t xml:space="preserve">Forum decided </w:t>
      </w:r>
      <w:r w:rsidRPr="00501D0C">
        <w:rPr>
          <w:rFonts w:cstheme="minorHAnsi"/>
          <w:bCs/>
          <w:sz w:val="28"/>
          <w:szCs w:val="28"/>
        </w:rPr>
        <w:t>that dispute of Rs. 52122/- on the basis of half margin no. 40 dated 31.01.2022 is of amount less than Rs. 5 lacs, therefore the same cannot be heard in Corporate Forum as per PSERC (Forum &amp; Ombudsman) (2</w:t>
      </w:r>
      <w:r w:rsidRPr="00501D0C">
        <w:rPr>
          <w:rFonts w:cstheme="minorHAnsi"/>
          <w:bCs/>
          <w:sz w:val="28"/>
          <w:szCs w:val="28"/>
          <w:vertAlign w:val="superscript"/>
        </w:rPr>
        <w:t>nd</w:t>
      </w:r>
      <w:r w:rsidRPr="00501D0C">
        <w:rPr>
          <w:rFonts w:cstheme="minorHAnsi"/>
          <w:bCs/>
          <w:sz w:val="28"/>
          <w:szCs w:val="28"/>
        </w:rPr>
        <w:t xml:space="preserve"> Amendment) Regulation 2021. However, petitioner was advised to approach appropriate Forum for redressal of his grievance regarding the issue related to Rs. 52122/- and decided to register the case on the issue of Rs. 944419/-</w:t>
      </w:r>
      <w:r w:rsidRPr="00501D0C">
        <w:rPr>
          <w:rFonts w:cstheme="minorHAnsi"/>
          <w:sz w:val="28"/>
          <w:szCs w:val="28"/>
        </w:rPr>
        <w:t>.</w:t>
      </w:r>
      <w:r w:rsidRPr="00501D0C">
        <w:rPr>
          <w:rFonts w:cstheme="minorHAnsi"/>
          <w:bCs/>
          <w:sz w:val="28"/>
          <w:szCs w:val="28"/>
        </w:rPr>
        <w:t xml:space="preserve"> </w:t>
      </w:r>
    </w:p>
    <w:p w14:paraId="1313E50D" w14:textId="77560A82" w:rsidR="00AE6EFD" w:rsidRPr="006744C7" w:rsidRDefault="00037FF2" w:rsidP="00B7159F">
      <w:pPr>
        <w:pStyle w:val="NoSpacing"/>
        <w:spacing w:line="276" w:lineRule="auto"/>
        <w:ind w:left="851" w:firstLine="567"/>
        <w:contextualSpacing/>
        <w:jc w:val="both"/>
        <w:rPr>
          <w:rFonts w:cstheme="minorHAnsi"/>
          <w:bCs/>
          <w:sz w:val="28"/>
          <w:szCs w:val="28"/>
        </w:rPr>
      </w:pPr>
      <w:r>
        <w:rPr>
          <w:rFonts w:cstheme="minorHAnsi"/>
          <w:sz w:val="28"/>
          <w:szCs w:val="28"/>
        </w:rPr>
        <w:t xml:space="preserve"> </w:t>
      </w:r>
      <w:r w:rsidR="00AE6EFD" w:rsidRPr="00924355">
        <w:rPr>
          <w:rFonts w:cstheme="minorHAnsi"/>
          <w:bCs/>
          <w:sz w:val="28"/>
          <w:szCs w:val="28"/>
        </w:rPr>
        <w:t xml:space="preserve">Forum heard the case </w:t>
      </w:r>
      <w:r w:rsidR="00570FBB" w:rsidRPr="00924355">
        <w:rPr>
          <w:rFonts w:cstheme="minorHAnsi"/>
          <w:bCs/>
          <w:sz w:val="28"/>
          <w:szCs w:val="28"/>
        </w:rPr>
        <w:t>i</w:t>
      </w:r>
      <w:r w:rsidR="00AE6EFD" w:rsidRPr="00924355">
        <w:rPr>
          <w:rFonts w:cstheme="minorHAnsi"/>
          <w:bCs/>
          <w:sz w:val="28"/>
          <w:szCs w:val="28"/>
        </w:rPr>
        <w:t xml:space="preserve">n its proceedings dated </w:t>
      </w:r>
      <w:r w:rsidR="00B7159F">
        <w:rPr>
          <w:rFonts w:cstheme="minorHAnsi"/>
          <w:bCs/>
          <w:sz w:val="28"/>
          <w:szCs w:val="28"/>
        </w:rPr>
        <w:t>19.10.2023</w:t>
      </w:r>
      <w:r w:rsidR="006744C7" w:rsidRPr="00924355">
        <w:rPr>
          <w:rFonts w:cstheme="minorHAnsi"/>
          <w:bCs/>
          <w:sz w:val="28"/>
          <w:szCs w:val="28"/>
        </w:rPr>
        <w:t xml:space="preserve">, </w:t>
      </w:r>
      <w:r w:rsidR="00B7159F">
        <w:rPr>
          <w:rFonts w:cstheme="minorHAnsi"/>
          <w:bCs/>
          <w:sz w:val="28"/>
          <w:szCs w:val="28"/>
        </w:rPr>
        <w:t xml:space="preserve">26.10.2023 </w:t>
      </w:r>
      <w:r w:rsidR="00570FBB" w:rsidRPr="00924355">
        <w:rPr>
          <w:rFonts w:cstheme="minorHAnsi"/>
          <w:bCs/>
          <w:sz w:val="28"/>
          <w:szCs w:val="28"/>
        </w:rPr>
        <w:t xml:space="preserve">and finally on </w:t>
      </w:r>
      <w:r w:rsidR="00B7159F">
        <w:rPr>
          <w:rFonts w:cstheme="minorHAnsi"/>
          <w:bCs/>
          <w:sz w:val="28"/>
          <w:szCs w:val="28"/>
        </w:rPr>
        <w:t>31.10.2023</w:t>
      </w:r>
      <w:r w:rsidR="00570FBB" w:rsidRPr="00924355">
        <w:rPr>
          <w:rFonts w:cstheme="minorHAnsi"/>
          <w:bCs/>
          <w:sz w:val="28"/>
          <w:szCs w:val="28"/>
        </w:rPr>
        <w:t xml:space="preserve">, </w:t>
      </w:r>
      <w:r w:rsidR="00D0589E" w:rsidRPr="00924355">
        <w:rPr>
          <w:rFonts w:cstheme="minorHAnsi"/>
          <w:bCs/>
          <w:sz w:val="28"/>
          <w:szCs w:val="28"/>
        </w:rPr>
        <w:t xml:space="preserve">when </w:t>
      </w:r>
      <w:r w:rsidR="00570FBB" w:rsidRPr="00924355">
        <w:rPr>
          <w:rFonts w:cstheme="minorHAnsi"/>
          <w:bCs/>
          <w:sz w:val="28"/>
          <w:szCs w:val="28"/>
        </w:rPr>
        <w:t>the case was closed for passing</w:t>
      </w:r>
      <w:r w:rsidR="00570FBB" w:rsidRPr="006744C7">
        <w:rPr>
          <w:rFonts w:cstheme="minorHAnsi"/>
          <w:bCs/>
          <w:sz w:val="28"/>
          <w:szCs w:val="28"/>
        </w:rPr>
        <w:t xml:space="preserve"> speaking orders</w:t>
      </w:r>
      <w:r w:rsidR="00C6032D" w:rsidRPr="006744C7">
        <w:rPr>
          <w:rFonts w:cstheme="minorHAnsi"/>
          <w:bCs/>
          <w:sz w:val="28"/>
          <w:szCs w:val="28"/>
        </w:rPr>
        <w:t>.</w:t>
      </w:r>
    </w:p>
    <w:p w14:paraId="7D46E20F" w14:textId="77777777" w:rsidR="0038202A" w:rsidRPr="006744C7" w:rsidRDefault="0038202A" w:rsidP="00642492">
      <w:pPr>
        <w:pStyle w:val="NoSpacing"/>
        <w:spacing w:line="276" w:lineRule="auto"/>
        <w:ind w:left="851" w:firstLine="589"/>
        <w:contextualSpacing/>
        <w:jc w:val="both"/>
        <w:rPr>
          <w:rFonts w:cstheme="minorHAnsi"/>
          <w:bCs/>
          <w:sz w:val="28"/>
          <w:szCs w:val="28"/>
        </w:rPr>
      </w:pPr>
    </w:p>
    <w:p w14:paraId="235B5E73" w14:textId="77777777" w:rsidR="00DB1258" w:rsidRPr="006744C7" w:rsidRDefault="006F0398" w:rsidP="00642492">
      <w:pPr>
        <w:pStyle w:val="ListParagraph"/>
        <w:numPr>
          <w:ilvl w:val="0"/>
          <w:numId w:val="16"/>
        </w:numPr>
        <w:ind w:left="851" w:hanging="567"/>
        <w:jc w:val="both"/>
        <w:rPr>
          <w:rFonts w:cstheme="minorHAnsi"/>
          <w:b/>
          <w:i/>
          <w:sz w:val="28"/>
          <w:szCs w:val="28"/>
          <w:u w:val="single"/>
        </w:rPr>
      </w:pPr>
      <w:r w:rsidRPr="006744C7">
        <w:rPr>
          <w:rFonts w:cstheme="minorHAnsi"/>
          <w:b/>
          <w:i/>
          <w:sz w:val="28"/>
          <w:szCs w:val="28"/>
          <w:u w:val="single"/>
        </w:rPr>
        <w:t>PROCEEDINGS:</w:t>
      </w:r>
    </w:p>
    <w:p w14:paraId="03432524" w14:textId="77777777" w:rsidR="0038202A" w:rsidRPr="00417A93" w:rsidRDefault="0038202A" w:rsidP="00642492">
      <w:pPr>
        <w:pStyle w:val="ListParagraph"/>
        <w:spacing w:after="0"/>
        <w:ind w:left="851"/>
        <w:jc w:val="both"/>
        <w:rPr>
          <w:rFonts w:cstheme="minorHAnsi"/>
          <w:b/>
          <w:i/>
          <w:iCs/>
          <w:sz w:val="28"/>
          <w:szCs w:val="28"/>
          <w:u w:val="single"/>
        </w:rPr>
      </w:pPr>
      <w:r w:rsidRPr="00417A93">
        <w:rPr>
          <w:rFonts w:cstheme="minorHAnsi"/>
          <w:b/>
          <w:i/>
          <w:iCs/>
          <w:sz w:val="28"/>
          <w:szCs w:val="28"/>
          <w:u w:val="single"/>
        </w:rPr>
        <w:t>Proceedings dated:</w:t>
      </w:r>
      <w:r w:rsidR="00935001" w:rsidRPr="00417A93">
        <w:rPr>
          <w:rFonts w:cstheme="minorHAnsi"/>
          <w:b/>
          <w:i/>
          <w:iCs/>
          <w:sz w:val="28"/>
          <w:szCs w:val="28"/>
          <w:u w:val="single"/>
        </w:rPr>
        <w:t xml:space="preserve"> </w:t>
      </w:r>
      <w:r w:rsidR="004C403D">
        <w:rPr>
          <w:rFonts w:cstheme="minorHAnsi"/>
          <w:b/>
          <w:i/>
          <w:iCs/>
          <w:sz w:val="28"/>
          <w:szCs w:val="28"/>
          <w:u w:val="single"/>
        </w:rPr>
        <w:t>19.10.2023</w:t>
      </w:r>
    </w:p>
    <w:p w14:paraId="41F494DE" w14:textId="77777777" w:rsidR="00E62CF8" w:rsidRPr="006C480B" w:rsidRDefault="00E62CF8" w:rsidP="009F2086">
      <w:pPr>
        <w:pStyle w:val="ListParagraph"/>
        <w:spacing w:after="0"/>
        <w:ind w:left="851" w:firstLine="589"/>
        <w:jc w:val="both"/>
        <w:rPr>
          <w:rFonts w:cstheme="minorHAnsi"/>
          <w:i/>
          <w:color w:val="000000" w:themeColor="text1"/>
          <w:sz w:val="26"/>
          <w:szCs w:val="26"/>
        </w:rPr>
      </w:pPr>
      <w:r w:rsidRPr="006C480B">
        <w:rPr>
          <w:rFonts w:cstheme="minorHAnsi"/>
          <w:i/>
          <w:color w:val="000000" w:themeColor="text1"/>
          <w:sz w:val="26"/>
          <w:szCs w:val="26"/>
        </w:rPr>
        <w:t>The petition has been placed before the Forum for admission. After considering the averments made in</w:t>
      </w:r>
      <w:r w:rsidR="009F2086" w:rsidRPr="006C480B">
        <w:rPr>
          <w:rFonts w:cstheme="minorHAnsi"/>
          <w:i/>
          <w:color w:val="000000" w:themeColor="text1"/>
          <w:sz w:val="26"/>
          <w:szCs w:val="26"/>
        </w:rPr>
        <w:t xml:space="preserve"> </w:t>
      </w:r>
      <w:r w:rsidRPr="006C480B">
        <w:rPr>
          <w:rFonts w:cstheme="minorHAnsi"/>
          <w:i/>
          <w:color w:val="000000" w:themeColor="text1"/>
          <w:sz w:val="26"/>
          <w:szCs w:val="26"/>
        </w:rPr>
        <w:t xml:space="preserve">the petition, the petition is admitted. Notice be issued to ASE/Sr. Xen/Op. City </w:t>
      </w:r>
      <w:proofErr w:type="spellStart"/>
      <w:r w:rsidRPr="006C480B">
        <w:rPr>
          <w:rFonts w:cstheme="minorHAnsi"/>
          <w:i/>
          <w:color w:val="000000" w:themeColor="text1"/>
          <w:sz w:val="26"/>
          <w:szCs w:val="26"/>
        </w:rPr>
        <w:t>Nakodar</w:t>
      </w:r>
      <w:proofErr w:type="spellEnd"/>
      <w:r w:rsidRPr="006C480B">
        <w:rPr>
          <w:rFonts w:cstheme="minorHAnsi"/>
          <w:i/>
          <w:color w:val="000000" w:themeColor="text1"/>
          <w:sz w:val="26"/>
          <w:szCs w:val="26"/>
        </w:rPr>
        <w:t xml:space="preserve"> </w:t>
      </w:r>
      <w:r w:rsidR="009F2086" w:rsidRPr="006C480B">
        <w:rPr>
          <w:rFonts w:cstheme="minorHAnsi"/>
          <w:i/>
          <w:color w:val="000000" w:themeColor="text1"/>
          <w:sz w:val="26"/>
          <w:szCs w:val="26"/>
        </w:rPr>
        <w:t>(</w:t>
      </w:r>
      <w:r w:rsidRPr="006C480B">
        <w:rPr>
          <w:rFonts w:cstheme="minorHAnsi"/>
          <w:i/>
          <w:color w:val="000000" w:themeColor="text1"/>
          <w:sz w:val="26"/>
          <w:szCs w:val="26"/>
        </w:rPr>
        <w:t>Responden</w:t>
      </w:r>
      <w:r w:rsidR="009F2086" w:rsidRPr="006C480B">
        <w:rPr>
          <w:rFonts w:cstheme="minorHAnsi"/>
          <w:i/>
          <w:color w:val="000000" w:themeColor="text1"/>
          <w:sz w:val="26"/>
          <w:szCs w:val="26"/>
        </w:rPr>
        <w:t>t)</w:t>
      </w:r>
      <w:r w:rsidRPr="006C480B">
        <w:rPr>
          <w:rFonts w:cstheme="minorHAnsi"/>
          <w:i/>
          <w:color w:val="000000" w:themeColor="text1"/>
          <w:sz w:val="26"/>
          <w:szCs w:val="26"/>
        </w:rPr>
        <w:t xml:space="preserve"> along with copy of petition</w:t>
      </w:r>
      <w:r w:rsidR="009F2086" w:rsidRPr="006C480B">
        <w:rPr>
          <w:rFonts w:cstheme="minorHAnsi"/>
          <w:i/>
          <w:color w:val="000000" w:themeColor="text1"/>
          <w:sz w:val="26"/>
          <w:szCs w:val="26"/>
        </w:rPr>
        <w:t>.</w:t>
      </w:r>
    </w:p>
    <w:p w14:paraId="5EFFEABB" w14:textId="77777777" w:rsidR="009F2086" w:rsidRPr="006C480B" w:rsidRDefault="00E62CF8" w:rsidP="009F2086">
      <w:pPr>
        <w:pStyle w:val="ListParagraph"/>
        <w:spacing w:after="0"/>
        <w:ind w:left="851" w:firstLine="589"/>
        <w:jc w:val="both"/>
        <w:rPr>
          <w:rFonts w:cstheme="minorHAnsi"/>
          <w:i/>
          <w:color w:val="000000" w:themeColor="text1"/>
          <w:sz w:val="26"/>
          <w:szCs w:val="26"/>
        </w:rPr>
      </w:pPr>
      <w:r w:rsidRPr="006C480B">
        <w:rPr>
          <w:rFonts w:cstheme="minorHAnsi"/>
          <w:i/>
          <w:color w:val="000000" w:themeColor="text1"/>
          <w:sz w:val="26"/>
          <w:szCs w:val="26"/>
        </w:rPr>
        <w:t xml:space="preserve">Respondent shall submit five </w:t>
      </w:r>
      <w:r w:rsidR="009F2086" w:rsidRPr="006C480B">
        <w:rPr>
          <w:rFonts w:cstheme="minorHAnsi"/>
          <w:i/>
          <w:color w:val="000000" w:themeColor="text1"/>
          <w:sz w:val="26"/>
          <w:szCs w:val="26"/>
        </w:rPr>
        <w:t>copies</w:t>
      </w:r>
      <w:r w:rsidRPr="006C480B">
        <w:rPr>
          <w:rFonts w:cstheme="minorHAnsi"/>
          <w:i/>
          <w:color w:val="000000" w:themeColor="text1"/>
          <w:sz w:val="26"/>
          <w:szCs w:val="26"/>
        </w:rPr>
        <w:t xml:space="preserve"> of the following record/documents before the Forum</w:t>
      </w:r>
    </w:p>
    <w:p w14:paraId="1ADCEFDD" w14:textId="77777777" w:rsidR="009F2086" w:rsidRPr="006C480B" w:rsidRDefault="00E62CF8" w:rsidP="00AA6B52">
      <w:pPr>
        <w:pStyle w:val="ListParagraph"/>
        <w:numPr>
          <w:ilvl w:val="0"/>
          <w:numId w:val="35"/>
        </w:numPr>
        <w:spacing w:after="0"/>
        <w:ind w:left="1134" w:hanging="283"/>
        <w:jc w:val="both"/>
        <w:rPr>
          <w:rFonts w:cstheme="minorHAnsi"/>
          <w:i/>
          <w:color w:val="000000" w:themeColor="text1"/>
          <w:sz w:val="26"/>
          <w:szCs w:val="26"/>
        </w:rPr>
      </w:pPr>
      <w:r w:rsidRPr="006C480B">
        <w:rPr>
          <w:rFonts w:cstheme="minorHAnsi"/>
          <w:i/>
          <w:color w:val="000000" w:themeColor="text1"/>
          <w:sz w:val="26"/>
          <w:szCs w:val="26"/>
        </w:rPr>
        <w:t>Respondent shall confirm that there is no case pending before any Court/Forum or any other</w:t>
      </w:r>
      <w:r w:rsidR="009F2086" w:rsidRPr="006C480B">
        <w:rPr>
          <w:rFonts w:cstheme="minorHAnsi"/>
          <w:i/>
          <w:color w:val="000000" w:themeColor="text1"/>
          <w:sz w:val="26"/>
          <w:szCs w:val="26"/>
        </w:rPr>
        <w:t xml:space="preserve"> </w:t>
      </w:r>
      <w:r w:rsidRPr="006C480B">
        <w:rPr>
          <w:rFonts w:cstheme="minorHAnsi"/>
          <w:i/>
          <w:color w:val="000000" w:themeColor="text1"/>
          <w:sz w:val="26"/>
          <w:szCs w:val="26"/>
        </w:rPr>
        <w:t xml:space="preserve">authority between PSPCL and Petitioner. </w:t>
      </w:r>
    </w:p>
    <w:p w14:paraId="28EAA24A" w14:textId="77777777" w:rsidR="009F2086" w:rsidRPr="006C480B" w:rsidRDefault="00E62CF8" w:rsidP="00AA6B52">
      <w:pPr>
        <w:pStyle w:val="ListParagraph"/>
        <w:numPr>
          <w:ilvl w:val="0"/>
          <w:numId w:val="35"/>
        </w:numPr>
        <w:spacing w:after="0"/>
        <w:ind w:left="1134" w:hanging="283"/>
        <w:jc w:val="both"/>
        <w:rPr>
          <w:rFonts w:cstheme="minorHAnsi"/>
          <w:i/>
          <w:color w:val="000000" w:themeColor="text1"/>
          <w:sz w:val="26"/>
          <w:szCs w:val="26"/>
        </w:rPr>
      </w:pPr>
      <w:r w:rsidRPr="006C480B">
        <w:rPr>
          <w:rFonts w:cstheme="minorHAnsi"/>
          <w:i/>
          <w:color w:val="000000" w:themeColor="text1"/>
          <w:sz w:val="26"/>
          <w:szCs w:val="26"/>
        </w:rPr>
        <w:t>Respondent shall confirm the status of up to date payments and shall ensure that no bill other than the amount in dispute, is pending.</w:t>
      </w:r>
    </w:p>
    <w:p w14:paraId="4C60C2C7" w14:textId="77777777" w:rsidR="009F2086" w:rsidRPr="006C480B" w:rsidRDefault="00E62CF8" w:rsidP="00AA6B52">
      <w:pPr>
        <w:pStyle w:val="ListParagraph"/>
        <w:numPr>
          <w:ilvl w:val="0"/>
          <w:numId w:val="35"/>
        </w:numPr>
        <w:spacing w:after="0"/>
        <w:ind w:left="1134" w:hanging="283"/>
        <w:jc w:val="both"/>
        <w:rPr>
          <w:rFonts w:cstheme="minorHAnsi"/>
          <w:i/>
          <w:color w:val="000000" w:themeColor="text1"/>
          <w:sz w:val="26"/>
          <w:szCs w:val="26"/>
        </w:rPr>
      </w:pPr>
      <w:r w:rsidRPr="006C480B">
        <w:rPr>
          <w:rFonts w:cstheme="minorHAnsi"/>
          <w:i/>
          <w:color w:val="000000" w:themeColor="text1"/>
          <w:sz w:val="26"/>
          <w:szCs w:val="26"/>
        </w:rPr>
        <w:t>Respondent shall confirm that the complainant/applicant/petitioner is a competent/authorised person to file/defend the case on behalf of the consumer of the above a/c no.</w:t>
      </w:r>
    </w:p>
    <w:p w14:paraId="371D3A97" w14:textId="25895460" w:rsidR="009F2086" w:rsidRPr="006C480B" w:rsidRDefault="00E62CF8" w:rsidP="00AA6B52">
      <w:pPr>
        <w:pStyle w:val="ListParagraph"/>
        <w:numPr>
          <w:ilvl w:val="0"/>
          <w:numId w:val="35"/>
        </w:numPr>
        <w:spacing w:after="0"/>
        <w:ind w:left="1134" w:hanging="283"/>
        <w:jc w:val="both"/>
        <w:rPr>
          <w:rFonts w:cstheme="minorHAnsi"/>
          <w:i/>
          <w:color w:val="000000" w:themeColor="text1"/>
          <w:sz w:val="26"/>
          <w:szCs w:val="26"/>
        </w:rPr>
      </w:pPr>
      <w:r w:rsidRPr="006C480B">
        <w:rPr>
          <w:rFonts w:cstheme="minorHAnsi"/>
          <w:i/>
          <w:color w:val="000000" w:themeColor="text1"/>
          <w:sz w:val="26"/>
          <w:szCs w:val="26"/>
        </w:rPr>
        <w:t xml:space="preserve">Respondent shall also ensure the following </w:t>
      </w:r>
      <w:r w:rsidR="00AA6B52" w:rsidRPr="006C480B">
        <w:rPr>
          <w:rFonts w:cstheme="minorHAnsi"/>
          <w:i/>
          <w:color w:val="000000" w:themeColor="text1"/>
          <w:sz w:val="26"/>
          <w:szCs w:val="26"/>
        </w:rPr>
        <w:t>action: -</w:t>
      </w:r>
    </w:p>
    <w:p w14:paraId="775D74B7"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lastRenderedPageBreak/>
        <w:t>He will submit point-wise/para-wise reply to the petition be submitted in form of hard copy &amp; soft copy (in word for</w:t>
      </w:r>
      <w:r w:rsidR="009F2086" w:rsidRPr="006C480B">
        <w:rPr>
          <w:rFonts w:cstheme="minorHAnsi"/>
          <w:i/>
          <w:color w:val="000000" w:themeColor="text1"/>
          <w:sz w:val="26"/>
          <w:szCs w:val="26"/>
        </w:rPr>
        <w:t xml:space="preserve">mat) through Email at </w:t>
      </w:r>
      <w:hyperlink r:id="rId8" w:history="1">
        <w:r w:rsidR="009F2086" w:rsidRPr="006C480B">
          <w:rPr>
            <w:rStyle w:val="Hyperlink"/>
            <w:rFonts w:cstheme="minorHAnsi"/>
            <w:i/>
            <w:color w:val="000000" w:themeColor="text1"/>
            <w:sz w:val="26"/>
            <w:szCs w:val="26"/>
          </w:rPr>
          <w:t>secy.cgrfldh@gmail.com</w:t>
        </w:r>
      </w:hyperlink>
      <w:r w:rsidR="009F2086" w:rsidRPr="006C480B">
        <w:rPr>
          <w:rFonts w:cstheme="minorHAnsi"/>
          <w:i/>
          <w:color w:val="000000" w:themeColor="text1"/>
          <w:sz w:val="26"/>
          <w:szCs w:val="26"/>
        </w:rPr>
        <w:t>.</w:t>
      </w:r>
    </w:p>
    <w:p w14:paraId="575383B8"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He will check/verify the amount of Rs. 995999/- reflected under the head of</w:t>
      </w:r>
      <w:r w:rsidR="009F2086" w:rsidRPr="006C480B">
        <w:rPr>
          <w:rFonts w:cstheme="minorHAnsi"/>
          <w:i/>
          <w:color w:val="000000" w:themeColor="text1"/>
          <w:sz w:val="26"/>
          <w:szCs w:val="26"/>
        </w:rPr>
        <w:t xml:space="preserve"> </w:t>
      </w:r>
      <w:r w:rsidRPr="006C480B">
        <w:rPr>
          <w:rFonts w:cstheme="minorHAnsi"/>
          <w:i/>
          <w:color w:val="000000" w:themeColor="text1"/>
          <w:sz w:val="26"/>
          <w:szCs w:val="26"/>
        </w:rPr>
        <w:t>Sundry charges in bill dated 30.04.2023 on account of difference in units billed on</w:t>
      </w:r>
      <w:r w:rsidR="009F2086" w:rsidRPr="006C480B">
        <w:rPr>
          <w:rFonts w:cstheme="minorHAnsi"/>
          <w:i/>
          <w:color w:val="000000" w:themeColor="text1"/>
          <w:sz w:val="26"/>
          <w:szCs w:val="26"/>
        </w:rPr>
        <w:t xml:space="preserve"> basis of Audit half margin. </w:t>
      </w:r>
    </w:p>
    <w:p w14:paraId="39F111C5"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He will submit legible and complete copy of Audit half margin.</w:t>
      </w:r>
    </w:p>
    <w:p w14:paraId="704389EE"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He will submit complete details about meter, how many digits the said meter in dispute has and other details.</w:t>
      </w:r>
    </w:p>
    <w:p w14:paraId="6A0F67B8"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He will submit screenshots of meter taken before 04/2023, consumption data depicting readings, dates of reading (in KWH &amp; KVAH, MDI, PF etc.) also indicating the meter status, MF etc. For previous 7 years along with SAP reading record.</w:t>
      </w:r>
    </w:p>
    <w:p w14:paraId="6C0AEC36"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 xml:space="preserve">He will submit copy of current site checking report and further submit </w:t>
      </w:r>
      <w:r w:rsidR="009F2086" w:rsidRPr="006C480B">
        <w:rPr>
          <w:rFonts w:cstheme="minorHAnsi"/>
          <w:i/>
          <w:color w:val="000000" w:themeColor="text1"/>
          <w:sz w:val="26"/>
          <w:szCs w:val="26"/>
        </w:rPr>
        <w:t>copies</w:t>
      </w:r>
      <w:r w:rsidRPr="006C480B">
        <w:rPr>
          <w:rFonts w:cstheme="minorHAnsi"/>
          <w:i/>
          <w:color w:val="000000" w:themeColor="text1"/>
          <w:sz w:val="26"/>
          <w:szCs w:val="26"/>
        </w:rPr>
        <w:t xml:space="preserve"> of reports of checking carried out by various authorities previously.</w:t>
      </w:r>
    </w:p>
    <w:p w14:paraId="7A14C2CF" w14:textId="77777777" w:rsidR="009F2086" w:rsidRPr="006C480B" w:rsidRDefault="009F2086"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S</w:t>
      </w:r>
      <w:r w:rsidR="00E62CF8" w:rsidRPr="006C480B">
        <w:rPr>
          <w:rFonts w:cstheme="minorHAnsi"/>
          <w:i/>
          <w:color w:val="000000" w:themeColor="text1"/>
          <w:sz w:val="26"/>
          <w:szCs w:val="26"/>
        </w:rPr>
        <w:t>ubmit copies of related Job order clearly depicting date of effect thereof, ME lab reports of meter in dispute alongwith its DDL</w:t>
      </w:r>
      <w:r w:rsidRPr="006C480B">
        <w:rPr>
          <w:rFonts w:cstheme="minorHAnsi"/>
          <w:i/>
          <w:color w:val="000000" w:themeColor="text1"/>
          <w:sz w:val="26"/>
          <w:szCs w:val="26"/>
        </w:rPr>
        <w:t>.</w:t>
      </w:r>
    </w:p>
    <w:p w14:paraId="09826E52" w14:textId="77777777" w:rsidR="009F2086"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Intimate Regulation number of Supply Code, 2014 or any other relevant Rules/Regulations according to which the amount has been charged.</w:t>
      </w:r>
    </w:p>
    <w:p w14:paraId="6BCF01A6" w14:textId="77777777" w:rsidR="00E62CF8" w:rsidRPr="006C480B" w:rsidRDefault="00E62CF8" w:rsidP="00AA6B52">
      <w:pPr>
        <w:pStyle w:val="ListParagraph"/>
        <w:numPr>
          <w:ilvl w:val="0"/>
          <w:numId w:val="36"/>
        </w:numPr>
        <w:spacing w:after="0"/>
        <w:ind w:left="1418" w:hanging="283"/>
        <w:jc w:val="both"/>
        <w:rPr>
          <w:rFonts w:cstheme="minorHAnsi"/>
          <w:i/>
          <w:color w:val="000000" w:themeColor="text1"/>
          <w:sz w:val="26"/>
          <w:szCs w:val="26"/>
        </w:rPr>
      </w:pPr>
      <w:r w:rsidRPr="006C480B">
        <w:rPr>
          <w:rFonts w:cstheme="minorHAnsi"/>
          <w:i/>
          <w:color w:val="000000" w:themeColor="text1"/>
          <w:sz w:val="26"/>
          <w:szCs w:val="26"/>
        </w:rPr>
        <w:t>Ensure that all the documents have been checked/verified &amp; signed by ASE/Sr. XEN and he will be responsible for the authenticity of the documents/information</w:t>
      </w:r>
      <w:r w:rsidR="009F2086" w:rsidRPr="006C480B">
        <w:rPr>
          <w:rFonts w:cstheme="minorHAnsi"/>
          <w:i/>
          <w:color w:val="000000" w:themeColor="text1"/>
          <w:sz w:val="26"/>
          <w:szCs w:val="26"/>
        </w:rPr>
        <w:t xml:space="preserve"> </w:t>
      </w:r>
      <w:r w:rsidRPr="006C480B">
        <w:rPr>
          <w:rFonts w:cstheme="minorHAnsi"/>
          <w:i/>
          <w:color w:val="000000" w:themeColor="text1"/>
          <w:sz w:val="26"/>
          <w:szCs w:val="26"/>
        </w:rPr>
        <w:t>submitted to the Forum.</w:t>
      </w:r>
    </w:p>
    <w:p w14:paraId="7F7F308A" w14:textId="77777777" w:rsidR="009F2086" w:rsidRPr="006C480B" w:rsidRDefault="00E62CF8" w:rsidP="009F2086">
      <w:pPr>
        <w:pStyle w:val="ListParagraph"/>
        <w:spacing w:after="0"/>
        <w:ind w:left="851" w:firstLine="567"/>
        <w:jc w:val="both"/>
        <w:rPr>
          <w:rFonts w:cstheme="minorHAnsi"/>
          <w:i/>
          <w:color w:val="000000" w:themeColor="text1"/>
          <w:sz w:val="26"/>
          <w:szCs w:val="26"/>
        </w:rPr>
      </w:pPr>
      <w:r w:rsidRPr="006C480B">
        <w:rPr>
          <w:rFonts w:cstheme="minorHAnsi"/>
          <w:i/>
          <w:color w:val="000000" w:themeColor="text1"/>
          <w:sz w:val="26"/>
          <w:szCs w:val="26"/>
        </w:rPr>
        <w:t>The case be</w:t>
      </w:r>
      <w:r w:rsidR="009F2086" w:rsidRPr="006C480B">
        <w:rPr>
          <w:rFonts w:cstheme="minorHAnsi"/>
          <w:i/>
          <w:color w:val="000000" w:themeColor="text1"/>
          <w:sz w:val="26"/>
          <w:szCs w:val="26"/>
        </w:rPr>
        <w:t xml:space="preserve"> </w:t>
      </w:r>
      <w:r w:rsidRPr="006C480B">
        <w:rPr>
          <w:rFonts w:cstheme="minorHAnsi"/>
          <w:i/>
          <w:color w:val="000000" w:themeColor="text1"/>
          <w:sz w:val="26"/>
          <w:szCs w:val="26"/>
        </w:rPr>
        <w:t>put up on 26.10.2023</w:t>
      </w:r>
    </w:p>
    <w:p w14:paraId="4D762C6C" w14:textId="77777777" w:rsidR="00A445A9" w:rsidRPr="009F2086" w:rsidRDefault="00A445A9" w:rsidP="00E62CF8">
      <w:pPr>
        <w:pStyle w:val="ListParagraph"/>
        <w:spacing w:after="0"/>
        <w:ind w:left="851"/>
        <w:jc w:val="both"/>
        <w:rPr>
          <w:rFonts w:cstheme="minorHAnsi"/>
          <w:b/>
          <w:i/>
          <w:iCs/>
          <w:color w:val="000000" w:themeColor="text1"/>
          <w:sz w:val="28"/>
          <w:szCs w:val="28"/>
          <w:u w:val="single"/>
        </w:rPr>
      </w:pPr>
      <w:r w:rsidRPr="009F2086">
        <w:rPr>
          <w:rFonts w:cstheme="minorHAnsi"/>
          <w:b/>
          <w:i/>
          <w:iCs/>
          <w:color w:val="000000" w:themeColor="text1"/>
          <w:sz w:val="28"/>
          <w:szCs w:val="28"/>
          <w:u w:val="single"/>
        </w:rPr>
        <w:t xml:space="preserve">Proceedings dated: </w:t>
      </w:r>
      <w:r w:rsidR="004C403D" w:rsidRPr="009F2086">
        <w:rPr>
          <w:rFonts w:cstheme="minorHAnsi"/>
          <w:b/>
          <w:i/>
          <w:iCs/>
          <w:color w:val="000000" w:themeColor="text1"/>
          <w:sz w:val="28"/>
          <w:szCs w:val="28"/>
          <w:u w:val="single"/>
        </w:rPr>
        <w:t>26.10.2023</w:t>
      </w:r>
    </w:p>
    <w:p w14:paraId="499302AD" w14:textId="77777777" w:rsidR="009F2086" w:rsidRPr="006C480B" w:rsidRDefault="009F2086" w:rsidP="009F2086">
      <w:pPr>
        <w:spacing w:after="0"/>
        <w:ind w:left="851" w:firstLine="567"/>
        <w:contextualSpacing/>
        <w:jc w:val="both"/>
        <w:rPr>
          <w:rFonts w:cstheme="minorHAnsi"/>
          <w:i/>
          <w:color w:val="000000" w:themeColor="text1"/>
          <w:sz w:val="26"/>
          <w:szCs w:val="26"/>
        </w:rPr>
      </w:pPr>
      <w:r w:rsidRPr="006C480B">
        <w:rPr>
          <w:rFonts w:cstheme="minorHAnsi"/>
          <w:i/>
          <w:color w:val="000000" w:themeColor="text1"/>
          <w:sz w:val="26"/>
          <w:szCs w:val="26"/>
        </w:rPr>
        <w:t>Respondent submitted reply to the petition in five sets and the same is taken on record. One copy handed over to the petitioner.</w:t>
      </w:r>
    </w:p>
    <w:p w14:paraId="27DA7FB7" w14:textId="77777777" w:rsidR="009F2086" w:rsidRPr="006C480B" w:rsidRDefault="009F2086" w:rsidP="009F2086">
      <w:pPr>
        <w:spacing w:after="0"/>
        <w:ind w:left="851" w:firstLine="567"/>
        <w:contextualSpacing/>
        <w:jc w:val="both"/>
        <w:rPr>
          <w:rFonts w:cstheme="minorHAnsi"/>
          <w:i/>
          <w:color w:val="000000" w:themeColor="text1"/>
          <w:sz w:val="26"/>
          <w:szCs w:val="26"/>
        </w:rPr>
      </w:pPr>
      <w:r w:rsidRPr="006C480B">
        <w:rPr>
          <w:rFonts w:cstheme="minorHAnsi"/>
          <w:i/>
          <w:color w:val="000000" w:themeColor="text1"/>
          <w:sz w:val="26"/>
          <w:szCs w:val="26"/>
        </w:rPr>
        <w:t>Forum observed that as per reply total amount of Rs. 995999/- had been charged to petitioner out of which Rs. 944419/- is on the basis of half margin no. 2 dated 23.01.2023 and Rs. 52122/- on the basis of half margin no. 40 dated 31.01.2022. Forum further observed that dispute of Rs. 52122/- cannot be heard in this Forum, the amount being less than Rs. 5 Lac; as per Regulation no. 2.9.1 of Punjab State Electricity Regulatory Commission (Forum and Ombudsman) (2nd Amendment) Regulations, 2021. Petitioner is at liberty to approach appropriate Forum for redressal of his grievance of Rs. 52122/-. However, dispute amounting Rs. 944419/- will be heard in this Forum.</w:t>
      </w:r>
    </w:p>
    <w:p w14:paraId="0462534B" w14:textId="77777777" w:rsidR="009F2086" w:rsidRPr="006C480B" w:rsidRDefault="009F2086" w:rsidP="009F2086">
      <w:pPr>
        <w:spacing w:after="0"/>
        <w:ind w:left="851" w:firstLine="567"/>
        <w:contextualSpacing/>
        <w:jc w:val="both"/>
        <w:rPr>
          <w:rFonts w:cstheme="minorHAnsi"/>
          <w:i/>
          <w:color w:val="000000" w:themeColor="text1"/>
          <w:sz w:val="26"/>
          <w:szCs w:val="26"/>
        </w:rPr>
      </w:pPr>
      <w:r w:rsidRPr="006C480B">
        <w:rPr>
          <w:rFonts w:cstheme="minorHAnsi"/>
          <w:i/>
          <w:color w:val="000000" w:themeColor="text1"/>
          <w:sz w:val="26"/>
          <w:szCs w:val="26"/>
        </w:rPr>
        <w:t>Respondent is directed to submit copy of MCO depicting date of effect and ME Lab report on next date of hearing.</w:t>
      </w:r>
    </w:p>
    <w:p w14:paraId="4B22267B" w14:textId="77777777" w:rsidR="004616F0" w:rsidRPr="006C480B" w:rsidRDefault="009F2086" w:rsidP="009F2086">
      <w:pPr>
        <w:spacing w:after="0"/>
        <w:ind w:left="851" w:firstLine="567"/>
        <w:contextualSpacing/>
        <w:jc w:val="both"/>
        <w:rPr>
          <w:rFonts w:cstheme="minorHAnsi"/>
          <w:i/>
          <w:color w:val="000000" w:themeColor="text1"/>
          <w:sz w:val="26"/>
          <w:szCs w:val="26"/>
        </w:rPr>
      </w:pPr>
      <w:r w:rsidRPr="006C480B">
        <w:rPr>
          <w:rFonts w:cstheme="minorHAnsi"/>
          <w:i/>
          <w:color w:val="000000" w:themeColor="text1"/>
          <w:sz w:val="26"/>
          <w:szCs w:val="26"/>
        </w:rPr>
        <w:t>The case is adjourned to 31.10.2023 for filing rejoinder/oral discussion.</w:t>
      </w:r>
    </w:p>
    <w:p w14:paraId="782B2C66" w14:textId="77777777" w:rsidR="003B6F73" w:rsidRPr="009F2086" w:rsidRDefault="003B6F73" w:rsidP="003B6F73">
      <w:pPr>
        <w:pStyle w:val="ListParagraph"/>
        <w:spacing w:after="0"/>
        <w:ind w:left="851"/>
        <w:jc w:val="both"/>
        <w:rPr>
          <w:rFonts w:cstheme="minorHAnsi"/>
          <w:b/>
          <w:i/>
          <w:iCs/>
          <w:color w:val="000000" w:themeColor="text1"/>
          <w:sz w:val="28"/>
          <w:szCs w:val="28"/>
          <w:u w:val="single"/>
        </w:rPr>
      </w:pPr>
      <w:r w:rsidRPr="009F2086">
        <w:rPr>
          <w:rFonts w:cstheme="minorHAnsi"/>
          <w:b/>
          <w:i/>
          <w:iCs/>
          <w:color w:val="000000" w:themeColor="text1"/>
          <w:sz w:val="28"/>
          <w:szCs w:val="28"/>
          <w:u w:val="single"/>
        </w:rPr>
        <w:t xml:space="preserve">Proceedings dated: </w:t>
      </w:r>
      <w:r>
        <w:rPr>
          <w:rFonts w:cstheme="minorHAnsi"/>
          <w:b/>
          <w:i/>
          <w:iCs/>
          <w:color w:val="000000" w:themeColor="text1"/>
          <w:sz w:val="28"/>
          <w:szCs w:val="28"/>
          <w:u w:val="single"/>
        </w:rPr>
        <w:t>31</w:t>
      </w:r>
      <w:r w:rsidRPr="009F2086">
        <w:rPr>
          <w:rFonts w:cstheme="minorHAnsi"/>
          <w:b/>
          <w:i/>
          <w:iCs/>
          <w:color w:val="000000" w:themeColor="text1"/>
          <w:sz w:val="28"/>
          <w:szCs w:val="28"/>
          <w:u w:val="single"/>
        </w:rPr>
        <w:t>.10.2023</w:t>
      </w:r>
    </w:p>
    <w:p w14:paraId="2B533E97" w14:textId="77777777" w:rsidR="00515221" w:rsidRPr="006C480B" w:rsidRDefault="003B6F73" w:rsidP="00642492">
      <w:pPr>
        <w:spacing w:after="0"/>
        <w:ind w:left="851" w:firstLine="567"/>
        <w:contextualSpacing/>
        <w:jc w:val="both"/>
        <w:rPr>
          <w:rFonts w:cstheme="minorHAnsi"/>
          <w:i/>
          <w:sz w:val="26"/>
          <w:szCs w:val="26"/>
        </w:rPr>
      </w:pPr>
      <w:r w:rsidRPr="006C480B">
        <w:rPr>
          <w:rFonts w:cstheme="minorHAnsi"/>
          <w:i/>
          <w:sz w:val="26"/>
          <w:szCs w:val="26"/>
        </w:rPr>
        <w:lastRenderedPageBreak/>
        <w:t>Respondent submitted all the documents as directed in previous hearing. The same is taken on record. One copy thereof handed over to petitioner.</w:t>
      </w:r>
    </w:p>
    <w:p w14:paraId="3394F24F" w14:textId="77777777" w:rsidR="003B6F73" w:rsidRPr="006C480B" w:rsidRDefault="003B6F73" w:rsidP="003B6F73">
      <w:pPr>
        <w:spacing w:after="0"/>
        <w:ind w:left="698" w:right="283" w:firstLine="720"/>
        <w:jc w:val="both"/>
        <w:rPr>
          <w:rFonts w:cstheme="minorHAnsi"/>
          <w:bCs/>
          <w:i/>
          <w:iCs/>
          <w:color w:val="000000" w:themeColor="text1"/>
          <w:sz w:val="26"/>
          <w:szCs w:val="26"/>
        </w:rPr>
      </w:pPr>
      <w:r w:rsidRPr="006C480B">
        <w:rPr>
          <w:rFonts w:cstheme="minorHAnsi"/>
          <w:bCs/>
          <w:i/>
          <w:iCs/>
          <w:color w:val="000000" w:themeColor="text1"/>
          <w:sz w:val="26"/>
          <w:szCs w:val="26"/>
        </w:rPr>
        <w:t>Petitioner/PR stated that the petition and other documents already submitted may also be considered as part of oral discussion.</w:t>
      </w:r>
    </w:p>
    <w:p w14:paraId="7420972A" w14:textId="77777777" w:rsidR="003B6F73" w:rsidRPr="006C480B" w:rsidRDefault="003B6F73" w:rsidP="003B6F73">
      <w:pPr>
        <w:spacing w:after="0"/>
        <w:ind w:left="851" w:right="283" w:firstLine="567"/>
        <w:jc w:val="both"/>
        <w:rPr>
          <w:rFonts w:cstheme="minorHAnsi"/>
          <w:bCs/>
          <w:i/>
          <w:iCs/>
          <w:color w:val="000000" w:themeColor="text1"/>
          <w:sz w:val="26"/>
          <w:szCs w:val="26"/>
        </w:rPr>
      </w:pPr>
      <w:r w:rsidRPr="006C480B">
        <w:rPr>
          <w:rFonts w:cstheme="minorHAnsi"/>
          <w:bCs/>
          <w:i/>
          <w:iCs/>
          <w:color w:val="000000" w:themeColor="text1"/>
          <w:sz w:val="26"/>
          <w:szCs w:val="26"/>
        </w:rPr>
        <w:t>Respondent stated that the reply to the petition and other documents submitted may be considered as oral discussion.</w:t>
      </w:r>
    </w:p>
    <w:p w14:paraId="215417A0" w14:textId="77777777" w:rsidR="003B6F73" w:rsidRPr="006C480B" w:rsidRDefault="003B6F73" w:rsidP="003B6F73">
      <w:pPr>
        <w:spacing w:after="0"/>
        <w:ind w:left="851" w:right="283" w:firstLine="567"/>
        <w:jc w:val="both"/>
        <w:rPr>
          <w:rFonts w:cstheme="minorHAnsi"/>
          <w:bCs/>
          <w:i/>
          <w:iCs/>
          <w:color w:val="000000" w:themeColor="text1"/>
          <w:sz w:val="26"/>
          <w:szCs w:val="26"/>
        </w:rPr>
      </w:pPr>
      <w:r w:rsidRPr="006C480B">
        <w:rPr>
          <w:rFonts w:cstheme="minorHAnsi"/>
          <w:bCs/>
          <w:i/>
          <w:iCs/>
          <w:color w:val="000000" w:themeColor="text1"/>
          <w:sz w:val="26"/>
          <w:szCs w:val="26"/>
        </w:rPr>
        <w:t>Both the parties have nothing more to say and submit.</w:t>
      </w:r>
    </w:p>
    <w:p w14:paraId="321B2839" w14:textId="77777777" w:rsidR="003B6F73" w:rsidRPr="006C480B" w:rsidRDefault="003B6F73" w:rsidP="003B6F73">
      <w:pPr>
        <w:spacing w:after="0"/>
        <w:ind w:left="698" w:right="283" w:firstLine="720"/>
        <w:jc w:val="both"/>
        <w:rPr>
          <w:rFonts w:cstheme="minorHAnsi"/>
          <w:bCs/>
          <w:i/>
          <w:iCs/>
          <w:color w:val="000000" w:themeColor="text1"/>
          <w:sz w:val="26"/>
          <w:szCs w:val="26"/>
        </w:rPr>
      </w:pPr>
      <w:r w:rsidRPr="006C480B">
        <w:rPr>
          <w:rFonts w:cstheme="minorHAnsi"/>
          <w:bCs/>
          <w:i/>
          <w:iCs/>
          <w:color w:val="000000" w:themeColor="text1"/>
          <w:sz w:val="26"/>
          <w:szCs w:val="26"/>
        </w:rPr>
        <w:t>The case is closed for passing speaking orders.</w:t>
      </w:r>
    </w:p>
    <w:p w14:paraId="56E2D70A" w14:textId="77777777" w:rsidR="003B6F73" w:rsidRPr="00C940A1" w:rsidRDefault="003B6F73" w:rsidP="00642492">
      <w:pPr>
        <w:spacing w:after="0"/>
        <w:ind w:left="851" w:firstLine="567"/>
        <w:contextualSpacing/>
        <w:jc w:val="both"/>
        <w:rPr>
          <w:rFonts w:cstheme="minorHAnsi"/>
          <w:i/>
          <w:sz w:val="28"/>
          <w:szCs w:val="26"/>
        </w:rPr>
      </w:pPr>
    </w:p>
    <w:p w14:paraId="57608DA6" w14:textId="77777777" w:rsidR="006F0398" w:rsidRPr="00C940A1" w:rsidRDefault="006F0398" w:rsidP="00D47FC1">
      <w:pPr>
        <w:pStyle w:val="ListParagraph"/>
        <w:numPr>
          <w:ilvl w:val="0"/>
          <w:numId w:val="16"/>
        </w:numPr>
        <w:spacing w:after="0"/>
        <w:ind w:left="851" w:hanging="567"/>
        <w:jc w:val="both"/>
        <w:rPr>
          <w:rFonts w:cstheme="minorHAnsi"/>
          <w:i/>
          <w:sz w:val="28"/>
          <w:szCs w:val="28"/>
        </w:rPr>
      </w:pPr>
      <w:r w:rsidRPr="00C940A1">
        <w:rPr>
          <w:rFonts w:cstheme="minorHAnsi"/>
          <w:b/>
          <w:bCs/>
          <w:sz w:val="28"/>
          <w:szCs w:val="28"/>
          <w:u w:val="single"/>
        </w:rPr>
        <w:t xml:space="preserve">FACTS OF THE CASE AND </w:t>
      </w:r>
      <w:r w:rsidRPr="00C940A1">
        <w:rPr>
          <w:rFonts w:cstheme="minorHAnsi"/>
          <w:b/>
          <w:sz w:val="28"/>
          <w:szCs w:val="28"/>
          <w:u w:val="single"/>
        </w:rPr>
        <w:t>OBSERVATION</w:t>
      </w:r>
      <w:r w:rsidR="0079292E" w:rsidRPr="00C940A1">
        <w:rPr>
          <w:rFonts w:cstheme="minorHAnsi"/>
          <w:b/>
          <w:sz w:val="28"/>
          <w:szCs w:val="28"/>
          <w:u w:val="single"/>
        </w:rPr>
        <w:t>S</w:t>
      </w:r>
      <w:r w:rsidRPr="00C940A1">
        <w:rPr>
          <w:rFonts w:cstheme="minorHAnsi"/>
          <w:b/>
          <w:sz w:val="28"/>
          <w:szCs w:val="28"/>
          <w:u w:val="single"/>
        </w:rPr>
        <w:t xml:space="preserve"> OF THE </w:t>
      </w:r>
      <w:r w:rsidR="009B0B46" w:rsidRPr="00C940A1">
        <w:rPr>
          <w:rFonts w:cstheme="minorHAnsi"/>
          <w:b/>
          <w:sz w:val="28"/>
          <w:szCs w:val="28"/>
          <w:u w:val="single"/>
        </w:rPr>
        <w:t>FORUM</w:t>
      </w:r>
      <w:r w:rsidR="009B0B46" w:rsidRPr="00C940A1">
        <w:rPr>
          <w:rFonts w:cstheme="minorHAnsi"/>
          <w:b/>
          <w:sz w:val="28"/>
          <w:szCs w:val="28"/>
        </w:rPr>
        <w:t>: -</w:t>
      </w:r>
    </w:p>
    <w:p w14:paraId="2E26EC2D" w14:textId="77777777" w:rsidR="00237627" w:rsidRPr="002560DB" w:rsidRDefault="00F21A33" w:rsidP="00642492">
      <w:pPr>
        <w:pStyle w:val="ListParagraph"/>
        <w:numPr>
          <w:ilvl w:val="0"/>
          <w:numId w:val="24"/>
        </w:numPr>
        <w:spacing w:after="0"/>
        <w:ind w:left="851" w:hanging="425"/>
        <w:jc w:val="both"/>
        <w:rPr>
          <w:rFonts w:cstheme="minorHAnsi"/>
          <w:bCs/>
          <w:sz w:val="28"/>
          <w:szCs w:val="28"/>
        </w:rPr>
      </w:pPr>
      <w:r w:rsidRPr="00C940A1">
        <w:rPr>
          <w:rFonts w:cstheme="minorHAnsi"/>
          <w:bCs/>
          <w:sz w:val="28"/>
          <w:szCs w:val="28"/>
        </w:rPr>
        <w:t xml:space="preserve">The </w:t>
      </w:r>
      <w:r w:rsidR="00FA0A5F" w:rsidRPr="00C940A1">
        <w:rPr>
          <w:rFonts w:cstheme="minorHAnsi"/>
          <w:bCs/>
          <w:sz w:val="28"/>
          <w:szCs w:val="28"/>
        </w:rPr>
        <w:t>Petitioner</w:t>
      </w:r>
      <w:r w:rsidR="0050293C" w:rsidRPr="00C940A1">
        <w:rPr>
          <w:rFonts w:cstheme="minorHAnsi"/>
          <w:bCs/>
          <w:sz w:val="28"/>
          <w:szCs w:val="28"/>
        </w:rPr>
        <w:t xml:space="preserve"> bearing A/c no. </w:t>
      </w:r>
      <w:r w:rsidR="004C403D">
        <w:rPr>
          <w:rFonts w:cstheme="minorHAnsi"/>
          <w:bCs/>
          <w:sz w:val="28"/>
          <w:szCs w:val="28"/>
        </w:rPr>
        <w:t>3007112175</w:t>
      </w:r>
      <w:r w:rsidR="005D7F22" w:rsidRPr="00C940A1">
        <w:rPr>
          <w:rFonts w:cstheme="minorHAnsi"/>
          <w:bCs/>
          <w:sz w:val="28"/>
          <w:szCs w:val="28"/>
        </w:rPr>
        <w:t>,</w:t>
      </w:r>
      <w:r w:rsidR="00AA110D" w:rsidRPr="00C940A1">
        <w:rPr>
          <w:rFonts w:cstheme="minorHAnsi"/>
          <w:bCs/>
          <w:sz w:val="28"/>
          <w:szCs w:val="28"/>
        </w:rPr>
        <w:t xml:space="preserve"> is having </w:t>
      </w:r>
      <w:r w:rsidR="006F5E89" w:rsidRPr="00C940A1">
        <w:rPr>
          <w:rFonts w:cstheme="minorHAnsi"/>
          <w:bCs/>
          <w:sz w:val="28"/>
          <w:szCs w:val="28"/>
        </w:rPr>
        <w:t>NRS</w:t>
      </w:r>
      <w:r w:rsidRPr="00C940A1">
        <w:rPr>
          <w:rFonts w:cstheme="minorHAnsi"/>
          <w:bCs/>
          <w:sz w:val="28"/>
          <w:szCs w:val="28"/>
        </w:rPr>
        <w:t xml:space="preserve"> connection with </w:t>
      </w:r>
      <w:r w:rsidRPr="002560DB">
        <w:rPr>
          <w:rFonts w:cstheme="minorHAnsi"/>
          <w:bCs/>
          <w:sz w:val="28"/>
          <w:szCs w:val="28"/>
        </w:rPr>
        <w:t xml:space="preserve">sanctioned load of </w:t>
      </w:r>
      <w:r w:rsidR="004C403D">
        <w:rPr>
          <w:rFonts w:cstheme="minorHAnsi"/>
          <w:bCs/>
          <w:sz w:val="28"/>
          <w:szCs w:val="28"/>
        </w:rPr>
        <w:t>15</w:t>
      </w:r>
      <w:r w:rsidR="003D0F74" w:rsidRPr="002560DB">
        <w:rPr>
          <w:rFonts w:cstheme="minorHAnsi"/>
          <w:bCs/>
          <w:sz w:val="28"/>
          <w:szCs w:val="28"/>
        </w:rPr>
        <w:t xml:space="preserve"> KW</w:t>
      </w:r>
      <w:r w:rsidR="00DB1258" w:rsidRPr="002560DB">
        <w:rPr>
          <w:rFonts w:cstheme="minorHAnsi"/>
          <w:bCs/>
          <w:sz w:val="28"/>
          <w:szCs w:val="28"/>
        </w:rPr>
        <w:t xml:space="preserve">, in the name </w:t>
      </w:r>
      <w:r w:rsidR="0050293C" w:rsidRPr="002560DB">
        <w:rPr>
          <w:rFonts w:cstheme="minorHAnsi"/>
          <w:bCs/>
          <w:sz w:val="28"/>
          <w:szCs w:val="28"/>
        </w:rPr>
        <w:t xml:space="preserve">of </w:t>
      </w:r>
      <w:r w:rsidR="00C940A1" w:rsidRPr="002560DB">
        <w:rPr>
          <w:rFonts w:cstheme="minorHAnsi"/>
          <w:bCs/>
          <w:sz w:val="28"/>
          <w:szCs w:val="28"/>
        </w:rPr>
        <w:t xml:space="preserve">M/S </w:t>
      </w:r>
      <w:r w:rsidR="004C403D">
        <w:rPr>
          <w:rFonts w:cstheme="minorHAnsi"/>
          <w:bCs/>
          <w:sz w:val="28"/>
          <w:szCs w:val="28"/>
        </w:rPr>
        <w:t>Indus Tower</w:t>
      </w:r>
      <w:r w:rsidR="00DB1258" w:rsidRPr="002560DB">
        <w:rPr>
          <w:rFonts w:cstheme="minorHAnsi"/>
          <w:bCs/>
          <w:sz w:val="28"/>
          <w:szCs w:val="28"/>
        </w:rPr>
        <w:t>,</w:t>
      </w:r>
      <w:r w:rsidRPr="002560DB">
        <w:rPr>
          <w:rFonts w:cstheme="minorHAnsi"/>
          <w:bCs/>
          <w:sz w:val="28"/>
          <w:szCs w:val="28"/>
        </w:rPr>
        <w:t xml:space="preserve"> under </w:t>
      </w:r>
      <w:r w:rsidR="006F5E89" w:rsidRPr="002560DB">
        <w:rPr>
          <w:rFonts w:cstheme="minorHAnsi"/>
          <w:bCs/>
          <w:sz w:val="28"/>
          <w:szCs w:val="28"/>
        </w:rPr>
        <w:t>DS</w:t>
      </w:r>
      <w:r w:rsidR="00430148" w:rsidRPr="002560DB">
        <w:rPr>
          <w:rFonts w:cstheme="minorHAnsi"/>
          <w:bCs/>
          <w:sz w:val="28"/>
          <w:szCs w:val="28"/>
        </w:rPr>
        <w:t xml:space="preserve"> </w:t>
      </w:r>
      <w:r w:rsidR="005B25A3" w:rsidRPr="002560DB">
        <w:rPr>
          <w:rFonts w:cstheme="minorHAnsi"/>
          <w:bCs/>
          <w:sz w:val="28"/>
          <w:szCs w:val="28"/>
        </w:rPr>
        <w:t>Division,</w:t>
      </w:r>
      <w:r w:rsidR="00AA110D" w:rsidRPr="002560DB">
        <w:rPr>
          <w:rFonts w:cstheme="minorHAnsi"/>
          <w:bCs/>
          <w:sz w:val="28"/>
          <w:szCs w:val="28"/>
        </w:rPr>
        <w:t xml:space="preserve"> </w:t>
      </w:r>
      <w:proofErr w:type="spellStart"/>
      <w:r w:rsidR="004C403D">
        <w:rPr>
          <w:rFonts w:cstheme="minorHAnsi"/>
          <w:bCs/>
          <w:sz w:val="28"/>
          <w:szCs w:val="28"/>
        </w:rPr>
        <w:t>Nakodar</w:t>
      </w:r>
      <w:proofErr w:type="spellEnd"/>
      <w:r w:rsidR="00430148" w:rsidRPr="002560DB">
        <w:rPr>
          <w:rFonts w:cstheme="minorHAnsi"/>
          <w:bCs/>
          <w:sz w:val="28"/>
          <w:szCs w:val="28"/>
        </w:rPr>
        <w:t>.</w:t>
      </w:r>
    </w:p>
    <w:p w14:paraId="263F5024" w14:textId="77777777" w:rsidR="00893D3E" w:rsidRPr="002560DB" w:rsidRDefault="00893D3E" w:rsidP="00642492">
      <w:pPr>
        <w:pStyle w:val="NoSpacing"/>
        <w:spacing w:line="276" w:lineRule="auto"/>
        <w:ind w:left="851"/>
        <w:contextualSpacing/>
        <w:jc w:val="both"/>
        <w:rPr>
          <w:rFonts w:cstheme="minorHAnsi"/>
          <w:bCs/>
          <w:sz w:val="28"/>
          <w:szCs w:val="28"/>
        </w:rPr>
      </w:pPr>
    </w:p>
    <w:p w14:paraId="65F24E17" w14:textId="77777777" w:rsidR="00391BF4" w:rsidRPr="002560DB" w:rsidRDefault="00391BF4" w:rsidP="00642492">
      <w:pPr>
        <w:pStyle w:val="ListParagraph"/>
        <w:numPr>
          <w:ilvl w:val="0"/>
          <w:numId w:val="24"/>
        </w:numPr>
        <w:spacing w:after="0"/>
        <w:ind w:left="851" w:hanging="425"/>
        <w:jc w:val="both"/>
        <w:rPr>
          <w:rFonts w:cstheme="minorHAnsi"/>
          <w:bCs/>
          <w:sz w:val="28"/>
          <w:szCs w:val="28"/>
        </w:rPr>
      </w:pPr>
      <w:r w:rsidRPr="002560DB">
        <w:rPr>
          <w:rFonts w:cstheme="minorHAnsi"/>
          <w:bCs/>
          <w:sz w:val="28"/>
          <w:szCs w:val="28"/>
        </w:rPr>
        <w:t>T</w:t>
      </w:r>
      <w:r w:rsidR="00F21A33" w:rsidRPr="002560DB">
        <w:rPr>
          <w:rFonts w:cstheme="minorHAnsi"/>
          <w:bCs/>
          <w:sz w:val="28"/>
          <w:szCs w:val="28"/>
        </w:rPr>
        <w:t xml:space="preserve">he </w:t>
      </w:r>
      <w:r w:rsidR="00FA0A5F" w:rsidRPr="002560DB">
        <w:rPr>
          <w:rFonts w:cstheme="minorHAnsi"/>
          <w:bCs/>
          <w:sz w:val="28"/>
          <w:szCs w:val="28"/>
        </w:rPr>
        <w:t>Petitioner</w:t>
      </w:r>
      <w:r w:rsidRPr="002560DB">
        <w:rPr>
          <w:rFonts w:cstheme="minorHAnsi"/>
          <w:bCs/>
          <w:sz w:val="28"/>
          <w:szCs w:val="28"/>
        </w:rPr>
        <w:t xml:space="preserve"> in his Petition</w:t>
      </w:r>
      <w:r w:rsidR="00F21A33" w:rsidRPr="002560DB">
        <w:rPr>
          <w:rFonts w:cstheme="minorHAnsi"/>
          <w:bCs/>
          <w:sz w:val="28"/>
          <w:szCs w:val="28"/>
        </w:rPr>
        <w:t xml:space="preserve"> prayed </w:t>
      </w:r>
      <w:r w:rsidR="00BA0F13" w:rsidRPr="002560DB">
        <w:rPr>
          <w:rFonts w:cstheme="minorHAnsi"/>
          <w:bCs/>
          <w:sz w:val="28"/>
          <w:szCs w:val="28"/>
        </w:rPr>
        <w:t>that: -</w:t>
      </w:r>
    </w:p>
    <w:p w14:paraId="00A67598" w14:textId="0FE44905" w:rsidR="00F630A6" w:rsidRDefault="00F630A6" w:rsidP="00AA6B52">
      <w:pPr>
        <w:pStyle w:val="ListParagraph"/>
        <w:spacing w:after="0"/>
        <w:ind w:left="851" w:right="-34" w:firstLine="567"/>
        <w:jc w:val="both"/>
        <w:rPr>
          <w:rFonts w:ascii="AnmolLipi" w:hAnsi="AnmolLipi" w:cstheme="minorHAnsi"/>
          <w:bCs/>
          <w:i/>
          <w:iCs/>
          <w:color w:val="000000" w:themeColor="text1"/>
          <w:sz w:val="24"/>
          <w:szCs w:val="24"/>
          <w:lang w:bidi="pa-IN"/>
        </w:rPr>
      </w:pPr>
      <w:proofErr w:type="spellStart"/>
      <w:r>
        <w:rPr>
          <w:rFonts w:ascii="AnmolLipi" w:hAnsi="AnmolLipi" w:cstheme="minorHAnsi"/>
          <w:bCs/>
          <w:i/>
          <w:iCs/>
          <w:color w:val="000000" w:themeColor="text1"/>
          <w:sz w:val="24"/>
          <w:szCs w:val="24"/>
          <w:lang w:bidi="pa-IN"/>
        </w:rPr>
        <w:t>imqI</w:t>
      </w:r>
      <w:proofErr w:type="spellEnd"/>
      <w:r>
        <w:rPr>
          <w:rFonts w:ascii="AnmolLipi" w:hAnsi="AnmolLipi" w:cstheme="minorHAnsi"/>
          <w:bCs/>
          <w:i/>
          <w:iCs/>
          <w:color w:val="000000" w:themeColor="text1"/>
          <w:sz w:val="24"/>
          <w:szCs w:val="24"/>
          <w:lang w:bidi="pa-IN"/>
        </w:rPr>
        <w:t xml:space="preserve"> 30.04.2023 </w:t>
      </w:r>
      <w:proofErr w:type="spellStart"/>
      <w:r>
        <w:rPr>
          <w:rFonts w:ascii="AnmolLipi" w:hAnsi="AnmolLipi" w:cstheme="minorHAnsi"/>
          <w:bCs/>
          <w:i/>
          <w:iCs/>
          <w:color w:val="000000" w:themeColor="text1"/>
          <w:sz w:val="24"/>
          <w:szCs w:val="24"/>
          <w:lang w:bidi="pa-IN"/>
        </w:rPr>
        <w:t>nUM</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issue</w:t>
      </w:r>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hoey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iv`c</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Sundry</w:t>
      </w:r>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charge</w:t>
      </w:r>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rwhIN</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Rs</w:t>
      </w:r>
      <w:r>
        <w:rPr>
          <w:rFonts w:ascii="AnmolLipi" w:hAnsi="AnmolLipi" w:cstheme="minorHAnsi"/>
          <w:bCs/>
          <w:i/>
          <w:iCs/>
          <w:color w:val="000000" w:themeColor="text1"/>
          <w:sz w:val="24"/>
          <w:szCs w:val="24"/>
          <w:lang w:bidi="pa-IN"/>
        </w:rPr>
        <w:t xml:space="preserve"> 995999/- </w:t>
      </w:r>
      <w:proofErr w:type="spellStart"/>
      <w:r>
        <w:rPr>
          <w:rFonts w:ascii="AnmolLipi" w:hAnsi="AnmolLipi" w:cstheme="minorHAnsi"/>
          <w:bCs/>
          <w:i/>
          <w:iCs/>
          <w:color w:val="000000" w:themeColor="text1"/>
          <w:sz w:val="24"/>
          <w:szCs w:val="24"/>
          <w:lang w:bidi="pa-IN"/>
        </w:rPr>
        <w:t>rupey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iv`c</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charge</w:t>
      </w:r>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kIqy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gey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hn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ieh</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rkm</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Aoift</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pwrtI</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duAwrw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hwP</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mwrjn</w:t>
      </w:r>
      <w:proofErr w:type="spellEnd"/>
      <w:r>
        <w:rPr>
          <w:rFonts w:ascii="AnmolLipi" w:hAnsi="AnmolLipi" w:cstheme="minorHAnsi"/>
          <w:bCs/>
          <w:i/>
          <w:iCs/>
          <w:color w:val="000000" w:themeColor="text1"/>
          <w:sz w:val="24"/>
          <w:szCs w:val="24"/>
          <w:lang w:bidi="pa-IN"/>
        </w:rPr>
        <w:t xml:space="preserve"> </w:t>
      </w:r>
      <w:r>
        <w:rPr>
          <w:rFonts w:cstheme="minorHAnsi"/>
          <w:bCs/>
          <w:i/>
          <w:iCs/>
          <w:color w:val="000000" w:themeColor="text1"/>
          <w:sz w:val="24"/>
          <w:szCs w:val="24"/>
          <w:lang w:bidi="pa-IN"/>
        </w:rPr>
        <w:t xml:space="preserve">No. </w:t>
      </w:r>
      <w:r w:rsidR="001859FB">
        <w:rPr>
          <w:rFonts w:cstheme="minorHAnsi"/>
          <w:bCs/>
          <w:i/>
          <w:iCs/>
          <w:color w:val="000000" w:themeColor="text1"/>
          <w:sz w:val="24"/>
          <w:szCs w:val="24"/>
          <w:lang w:bidi="pa-IN"/>
        </w:rPr>
        <w:t xml:space="preserve">3121 </w:t>
      </w:r>
      <w:proofErr w:type="spellStart"/>
      <w:r>
        <w:rPr>
          <w:rFonts w:ascii="AnmolLipi" w:hAnsi="AnmolLipi" w:cstheme="minorHAnsi"/>
          <w:bCs/>
          <w:i/>
          <w:iCs/>
          <w:color w:val="000000" w:themeColor="text1"/>
          <w:sz w:val="24"/>
          <w:szCs w:val="24"/>
          <w:lang w:bidi="pa-IN"/>
        </w:rPr>
        <w:t>imqI</w:t>
      </w:r>
      <w:proofErr w:type="spellEnd"/>
      <w:r>
        <w:rPr>
          <w:rFonts w:ascii="AnmolLipi" w:hAnsi="AnmolLipi" w:cstheme="minorHAnsi"/>
          <w:bCs/>
          <w:i/>
          <w:iCs/>
          <w:color w:val="000000" w:themeColor="text1"/>
          <w:sz w:val="24"/>
          <w:szCs w:val="24"/>
          <w:lang w:bidi="pa-IN"/>
        </w:rPr>
        <w:t xml:space="preserve"> 05.04.2023 </w:t>
      </w:r>
      <w:proofErr w:type="spellStart"/>
      <w:r>
        <w:rPr>
          <w:rFonts w:ascii="AnmolLipi" w:hAnsi="AnmolLipi" w:cstheme="minorHAnsi"/>
          <w:bCs/>
          <w:i/>
          <w:iCs/>
          <w:color w:val="000000" w:themeColor="text1"/>
          <w:sz w:val="24"/>
          <w:szCs w:val="24"/>
          <w:lang w:bidi="pa-IN"/>
        </w:rPr>
        <w:t>rwhIN</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Rs</w:t>
      </w:r>
      <w:r>
        <w:rPr>
          <w:rFonts w:ascii="AnmolLipi" w:hAnsi="AnmolLipi" w:cstheme="minorHAnsi"/>
          <w:bCs/>
          <w:i/>
          <w:iCs/>
          <w:color w:val="000000" w:themeColor="text1"/>
          <w:sz w:val="24"/>
          <w:szCs w:val="24"/>
          <w:lang w:bidi="pa-IN"/>
        </w:rPr>
        <w:t xml:space="preserve">. 944419/- </w:t>
      </w:r>
      <w:proofErr w:type="spellStart"/>
      <w:r>
        <w:rPr>
          <w:rFonts w:ascii="AnmolLipi" w:hAnsi="AnmolLipi" w:cstheme="minorHAnsi"/>
          <w:bCs/>
          <w:i/>
          <w:iCs/>
          <w:color w:val="000000" w:themeColor="text1"/>
          <w:sz w:val="24"/>
          <w:szCs w:val="24"/>
          <w:lang w:bidi="pa-IN"/>
        </w:rPr>
        <w:t>rupey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dI</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hwP</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mwrjn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bxw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iv`c</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Rs</w:t>
      </w:r>
      <w:r>
        <w:rPr>
          <w:rFonts w:cstheme="minorHAnsi"/>
          <w:bCs/>
          <w:i/>
          <w:iCs/>
          <w:color w:val="000000" w:themeColor="text1"/>
          <w:sz w:val="24"/>
          <w:szCs w:val="24"/>
          <w:lang w:bidi="pa-IN"/>
        </w:rPr>
        <w:t xml:space="preserve">. </w:t>
      </w:r>
      <w:r>
        <w:rPr>
          <w:rFonts w:ascii="AnmolLipi" w:hAnsi="AnmolLipi" w:cstheme="minorHAnsi"/>
          <w:bCs/>
          <w:i/>
          <w:iCs/>
          <w:color w:val="000000" w:themeColor="text1"/>
          <w:sz w:val="24"/>
          <w:szCs w:val="24"/>
          <w:lang w:bidi="pa-IN"/>
        </w:rPr>
        <w:t xml:space="preserve">995999/- </w:t>
      </w:r>
      <w:proofErr w:type="spellStart"/>
      <w:r>
        <w:rPr>
          <w:rFonts w:ascii="AnmolLipi" w:hAnsi="AnmolLipi" w:cstheme="minorHAnsi"/>
          <w:bCs/>
          <w:i/>
          <w:iCs/>
          <w:color w:val="000000" w:themeColor="text1"/>
          <w:sz w:val="24"/>
          <w:szCs w:val="24"/>
          <w:lang w:bidi="pa-IN"/>
        </w:rPr>
        <w:t>rupey</w:t>
      </w:r>
      <w:proofErr w:type="spellEnd"/>
      <w:r>
        <w:rPr>
          <w:rFonts w:ascii="AnmolLipi" w:hAnsi="AnmolLipi" w:cstheme="minorHAnsi"/>
          <w:bCs/>
          <w:i/>
          <w:iCs/>
          <w:color w:val="000000" w:themeColor="text1"/>
          <w:sz w:val="24"/>
          <w:szCs w:val="24"/>
          <w:lang w:bidi="pa-IN"/>
        </w:rPr>
        <w:t xml:space="preserve"> </w:t>
      </w:r>
      <w:r w:rsidRPr="00F630A6">
        <w:rPr>
          <w:rFonts w:cstheme="minorHAnsi"/>
          <w:bCs/>
          <w:i/>
          <w:iCs/>
          <w:color w:val="000000" w:themeColor="text1"/>
          <w:sz w:val="24"/>
          <w:szCs w:val="24"/>
          <w:lang w:bidi="pa-IN"/>
        </w:rPr>
        <w:t>charge</w:t>
      </w:r>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kIqy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gey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twvr</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mItr</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ijsdw</w:t>
      </w:r>
      <w:proofErr w:type="spellEnd"/>
      <w:r>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Sr. No.</w:t>
      </w:r>
      <w:r w:rsidR="00777835">
        <w:rPr>
          <w:rFonts w:ascii="AnmolLipi" w:hAnsi="AnmolLipi" w:cstheme="minorHAnsi"/>
          <w:bCs/>
          <w:i/>
          <w:iCs/>
          <w:color w:val="000000" w:themeColor="text1"/>
          <w:sz w:val="24"/>
          <w:szCs w:val="24"/>
          <w:lang w:bidi="pa-IN"/>
        </w:rPr>
        <w:t xml:space="preserve"> 723357 </w:t>
      </w:r>
      <w:proofErr w:type="spellStart"/>
      <w:r w:rsidR="00777835">
        <w:rPr>
          <w:rFonts w:ascii="AnmolLipi" w:hAnsi="AnmolLipi" w:cstheme="minorHAnsi"/>
          <w:bCs/>
          <w:i/>
          <w:iCs/>
          <w:color w:val="000000" w:themeColor="text1"/>
          <w:sz w:val="24"/>
          <w:szCs w:val="24"/>
          <w:lang w:bidi="pa-IN"/>
        </w:rPr>
        <w:t>hY</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ieh</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mItr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imqI</w:t>
      </w:r>
      <w:proofErr w:type="spellEnd"/>
      <w:r w:rsidR="00777835">
        <w:rPr>
          <w:rFonts w:ascii="AnmolLipi" w:hAnsi="AnmolLipi" w:cstheme="minorHAnsi"/>
          <w:bCs/>
          <w:i/>
          <w:iCs/>
          <w:color w:val="000000" w:themeColor="text1"/>
          <w:sz w:val="24"/>
          <w:szCs w:val="24"/>
          <w:lang w:bidi="pa-IN"/>
        </w:rPr>
        <w:t xml:space="preserve"> 03/2017 </w:t>
      </w:r>
      <w:proofErr w:type="spellStart"/>
      <w:r w:rsidR="00777835">
        <w:rPr>
          <w:rFonts w:ascii="AnmolLipi" w:hAnsi="AnmolLipi" w:cstheme="minorHAnsi"/>
          <w:bCs/>
          <w:i/>
          <w:iCs/>
          <w:color w:val="000000" w:themeColor="text1"/>
          <w:sz w:val="24"/>
          <w:szCs w:val="24"/>
          <w:lang w:bidi="pa-IN"/>
        </w:rPr>
        <w:t>iv`c</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rIifMg</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KWH</w:t>
      </w:r>
      <w:r w:rsidR="00777835">
        <w:rPr>
          <w:rFonts w:ascii="AnmolLipi" w:hAnsi="AnmolLipi" w:cstheme="minorHAnsi"/>
          <w:bCs/>
          <w:i/>
          <w:iCs/>
          <w:color w:val="000000" w:themeColor="text1"/>
          <w:sz w:val="24"/>
          <w:szCs w:val="24"/>
          <w:lang w:bidi="pa-IN"/>
        </w:rPr>
        <w:t xml:space="preserve"> 99695 </w:t>
      </w:r>
      <w:r w:rsidR="00777835" w:rsidRPr="00777835">
        <w:rPr>
          <w:rFonts w:cstheme="minorHAnsi"/>
          <w:bCs/>
          <w:i/>
          <w:iCs/>
          <w:color w:val="000000" w:themeColor="text1"/>
          <w:sz w:val="24"/>
          <w:szCs w:val="24"/>
          <w:lang w:bidi="pa-IN"/>
        </w:rPr>
        <w:t>old</w:t>
      </w:r>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Aqy</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New KWH</w:t>
      </w:r>
      <w:r w:rsidR="00777835">
        <w:rPr>
          <w:rFonts w:ascii="AnmolLipi" w:hAnsi="AnmolLipi" w:cstheme="minorHAnsi"/>
          <w:bCs/>
          <w:i/>
          <w:iCs/>
          <w:color w:val="000000" w:themeColor="text1"/>
          <w:sz w:val="24"/>
          <w:szCs w:val="24"/>
          <w:lang w:bidi="pa-IN"/>
        </w:rPr>
        <w:t xml:space="preserve"> 509 pw </w:t>
      </w:r>
      <w:proofErr w:type="spellStart"/>
      <w:r w:rsidR="00777835">
        <w:rPr>
          <w:rFonts w:ascii="AnmolLipi" w:hAnsi="AnmolLipi" w:cstheme="minorHAnsi"/>
          <w:bCs/>
          <w:i/>
          <w:iCs/>
          <w:color w:val="000000" w:themeColor="text1"/>
          <w:sz w:val="24"/>
          <w:szCs w:val="24"/>
          <w:lang w:bidi="pa-IN"/>
        </w:rPr>
        <w:t>ky</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 xml:space="preserve">(X) code </w:t>
      </w:r>
      <w:proofErr w:type="spellStart"/>
      <w:r w:rsidR="00777835">
        <w:rPr>
          <w:rFonts w:ascii="AnmolLipi" w:hAnsi="AnmolLipi" w:cstheme="minorHAnsi"/>
          <w:bCs/>
          <w:i/>
          <w:iCs/>
          <w:color w:val="000000" w:themeColor="text1"/>
          <w:sz w:val="24"/>
          <w:szCs w:val="24"/>
          <w:lang w:bidi="pa-IN"/>
        </w:rPr>
        <w:t>dw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ib`l</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bxw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id`qw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igAw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K`pq</w:t>
      </w:r>
      <w:proofErr w:type="spellEnd"/>
      <w:r w:rsidR="00777835">
        <w:rPr>
          <w:rFonts w:ascii="AnmolLipi" w:hAnsi="AnmolLipi" w:cstheme="minorHAnsi"/>
          <w:bCs/>
          <w:i/>
          <w:iCs/>
          <w:color w:val="000000" w:themeColor="text1"/>
          <w:sz w:val="24"/>
          <w:szCs w:val="24"/>
          <w:lang w:bidi="pa-IN"/>
        </w:rPr>
        <w:t xml:space="preserve"> 814</w:t>
      </w:r>
      <w:r w:rsidR="00777835" w:rsidRPr="00777835">
        <w:rPr>
          <w:rFonts w:cstheme="minorHAnsi"/>
          <w:bCs/>
          <w:i/>
          <w:iCs/>
          <w:color w:val="000000" w:themeColor="text1"/>
          <w:sz w:val="24"/>
          <w:szCs w:val="24"/>
          <w:lang w:bidi="pa-IN"/>
        </w:rPr>
        <w:t xml:space="preserve"> unit</w:t>
      </w:r>
      <w:r w:rsidR="001859FB">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qW</w:t>
      </w:r>
      <w:proofErr w:type="spellEnd"/>
      <w:r w:rsidR="001859FB">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shI</w:t>
      </w:r>
      <w:proofErr w:type="spellEnd"/>
      <w:r w:rsidR="001859FB">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sI</w:t>
      </w:r>
      <w:proofErr w:type="spellEnd"/>
      <w:r w:rsidR="001859FB">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pRMqU</w:t>
      </w:r>
      <w:proofErr w:type="spellEnd"/>
      <w:r w:rsidR="001859FB">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rIifMg</w:t>
      </w:r>
      <w:proofErr w:type="spellEnd"/>
      <w:r w:rsidR="001859FB">
        <w:rPr>
          <w:rFonts w:ascii="AnmolLipi" w:hAnsi="AnmolLipi" w:cstheme="minorHAnsi"/>
          <w:bCs/>
          <w:i/>
          <w:iCs/>
          <w:color w:val="000000" w:themeColor="text1"/>
          <w:sz w:val="24"/>
          <w:szCs w:val="24"/>
          <w:lang w:bidi="pa-IN"/>
        </w:rPr>
        <w:t xml:space="preserve"> 99695 </w:t>
      </w:r>
      <w:r w:rsidR="001859FB" w:rsidRPr="001859FB">
        <w:rPr>
          <w:rFonts w:cstheme="minorHAnsi"/>
          <w:bCs/>
          <w:i/>
          <w:iCs/>
          <w:color w:val="000000" w:themeColor="text1"/>
          <w:sz w:val="24"/>
          <w:szCs w:val="24"/>
          <w:lang w:bidi="pa-IN"/>
        </w:rPr>
        <w:t>to</w:t>
      </w:r>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 xml:space="preserve">KWH </w:t>
      </w:r>
      <w:r w:rsidR="00777835">
        <w:rPr>
          <w:rFonts w:ascii="AnmolLipi" w:hAnsi="AnmolLipi" w:cstheme="minorHAnsi"/>
          <w:bCs/>
          <w:i/>
          <w:iCs/>
          <w:color w:val="000000" w:themeColor="text1"/>
          <w:sz w:val="24"/>
          <w:szCs w:val="24"/>
          <w:lang w:bidi="pa-IN"/>
        </w:rPr>
        <w:t xml:space="preserve">100509 </w:t>
      </w:r>
      <w:proofErr w:type="spellStart"/>
      <w:r w:rsidR="00777835">
        <w:rPr>
          <w:rFonts w:ascii="AnmolLipi" w:hAnsi="AnmolLipi" w:cstheme="minorHAnsi"/>
          <w:bCs/>
          <w:i/>
          <w:iCs/>
          <w:color w:val="000000" w:themeColor="text1"/>
          <w:sz w:val="24"/>
          <w:szCs w:val="24"/>
          <w:lang w:bidi="pa-IN"/>
        </w:rPr>
        <w:t>pweI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geI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sI</w:t>
      </w:r>
      <w:proofErr w:type="spellEnd"/>
      <w:r w:rsidR="00777835">
        <w:rPr>
          <w:rFonts w:ascii="AnmolLipi" w:hAnsi="AnmolLipi" w:cstheme="minorHAnsi"/>
          <w:bCs/>
          <w:i/>
          <w:iCs/>
          <w:color w:val="000000" w:themeColor="text1"/>
          <w:sz w:val="24"/>
          <w:szCs w:val="24"/>
          <w:lang w:bidi="pa-IN"/>
        </w:rPr>
        <w:t xml:space="preserve"> 6 </w:t>
      </w:r>
      <w:proofErr w:type="spellStart"/>
      <w:r w:rsidR="00777835">
        <w:rPr>
          <w:rFonts w:ascii="AnmolLipi" w:hAnsi="AnmolLipi" w:cstheme="minorHAnsi"/>
          <w:bCs/>
          <w:i/>
          <w:iCs/>
          <w:color w:val="000000" w:themeColor="text1"/>
          <w:sz w:val="24"/>
          <w:szCs w:val="24"/>
          <w:lang w:bidi="pa-IN"/>
        </w:rPr>
        <w:t>iPgr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iv`c</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pRMqU</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mItr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rIfr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v`loN</w:t>
      </w:r>
      <w:proofErr w:type="spellEnd"/>
      <w:r w:rsidR="00777835">
        <w:rPr>
          <w:rFonts w:ascii="AnmolLipi" w:hAnsi="AnmolLipi" w:cstheme="minorHAnsi"/>
          <w:bCs/>
          <w:i/>
          <w:iCs/>
          <w:color w:val="000000" w:themeColor="text1"/>
          <w:sz w:val="24"/>
          <w:szCs w:val="24"/>
          <w:lang w:bidi="pa-IN"/>
        </w:rPr>
        <w:t xml:space="preserve"> 509 </w:t>
      </w:r>
      <w:proofErr w:type="spellStart"/>
      <w:r w:rsidR="00777835">
        <w:rPr>
          <w:rFonts w:ascii="AnmolLipi" w:hAnsi="AnmolLipi" w:cstheme="minorHAnsi"/>
          <w:bCs/>
          <w:i/>
          <w:iCs/>
          <w:color w:val="000000" w:themeColor="text1"/>
          <w:sz w:val="24"/>
          <w:szCs w:val="24"/>
          <w:lang w:bidi="pa-IN"/>
        </w:rPr>
        <w:t>pweI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geI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iPr</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 xml:space="preserve">Sr. No. </w:t>
      </w:r>
      <w:r w:rsidR="00777835">
        <w:rPr>
          <w:rFonts w:ascii="AnmolLipi" w:hAnsi="AnmolLipi" w:cstheme="minorHAnsi"/>
          <w:bCs/>
          <w:i/>
          <w:iCs/>
          <w:color w:val="000000" w:themeColor="text1"/>
          <w:sz w:val="24"/>
          <w:szCs w:val="24"/>
          <w:lang w:bidi="pa-IN"/>
        </w:rPr>
        <w:t xml:space="preserve">723357 </w:t>
      </w:r>
      <w:proofErr w:type="spellStart"/>
      <w:r w:rsidR="00777835">
        <w:rPr>
          <w:rFonts w:ascii="AnmolLipi" w:hAnsi="AnmolLipi" w:cstheme="minorHAnsi"/>
          <w:bCs/>
          <w:i/>
          <w:iCs/>
          <w:color w:val="000000" w:themeColor="text1"/>
          <w:sz w:val="24"/>
          <w:szCs w:val="24"/>
          <w:lang w:bidi="pa-IN"/>
        </w:rPr>
        <w:t>cldw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hoieAw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A`gy</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mhInw</w:t>
      </w:r>
      <w:proofErr w:type="spellEnd"/>
      <w:r w:rsidR="00777835">
        <w:rPr>
          <w:rFonts w:ascii="AnmolLipi" w:hAnsi="AnmolLipi" w:cstheme="minorHAnsi"/>
          <w:bCs/>
          <w:i/>
          <w:iCs/>
          <w:color w:val="000000" w:themeColor="text1"/>
          <w:sz w:val="24"/>
          <w:szCs w:val="24"/>
          <w:lang w:bidi="pa-IN"/>
        </w:rPr>
        <w:t xml:space="preserve"> 05/2021 </w:t>
      </w:r>
      <w:proofErr w:type="spellStart"/>
      <w:r w:rsidR="00777835">
        <w:rPr>
          <w:rFonts w:ascii="AnmolLipi" w:hAnsi="AnmolLipi" w:cstheme="minorHAnsi"/>
          <w:bCs/>
          <w:i/>
          <w:iCs/>
          <w:color w:val="000000" w:themeColor="text1"/>
          <w:sz w:val="24"/>
          <w:szCs w:val="24"/>
          <w:lang w:bidi="pa-IN"/>
        </w:rPr>
        <w:t>iv`c</w:t>
      </w:r>
      <w:proofErr w:type="spellEnd"/>
      <w:r w:rsidR="00777835" w:rsidRPr="00777835">
        <w:rPr>
          <w:rFonts w:cstheme="minorHAnsi"/>
          <w:bCs/>
          <w:i/>
          <w:iCs/>
          <w:color w:val="000000" w:themeColor="text1"/>
          <w:sz w:val="24"/>
          <w:szCs w:val="24"/>
          <w:lang w:bidi="pa-IN"/>
        </w:rPr>
        <w:t xml:space="preserve"> Round</w:t>
      </w:r>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kmplIt</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kIqw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igAw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Aqy</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auhI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mItr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ijsdw</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Sr. No.</w:t>
      </w:r>
      <w:r w:rsidR="00777835">
        <w:rPr>
          <w:rFonts w:ascii="AnmolLipi" w:hAnsi="AnmolLipi" w:cstheme="minorHAnsi"/>
          <w:bCs/>
          <w:i/>
          <w:iCs/>
          <w:color w:val="000000" w:themeColor="text1"/>
          <w:sz w:val="24"/>
          <w:szCs w:val="24"/>
          <w:lang w:bidi="pa-IN"/>
        </w:rPr>
        <w:t xml:space="preserve"> 723357 </w:t>
      </w:r>
      <w:proofErr w:type="spellStart"/>
      <w:r w:rsidR="00777835">
        <w:rPr>
          <w:rFonts w:ascii="AnmolLipi" w:hAnsi="AnmolLipi" w:cstheme="minorHAnsi"/>
          <w:bCs/>
          <w:i/>
          <w:iCs/>
          <w:color w:val="000000" w:themeColor="text1"/>
          <w:sz w:val="24"/>
          <w:szCs w:val="24"/>
          <w:lang w:bidi="pa-IN"/>
        </w:rPr>
        <w:t>hY</w:t>
      </w:r>
      <w:proofErr w:type="spellEnd"/>
      <w:r w:rsidR="00777835">
        <w:rPr>
          <w:rFonts w:ascii="AnmolLipi" w:hAnsi="AnmolLipi" w:cstheme="minorHAnsi"/>
          <w:bCs/>
          <w:i/>
          <w:iCs/>
          <w:color w:val="000000" w:themeColor="text1"/>
          <w:sz w:val="24"/>
          <w:szCs w:val="24"/>
          <w:lang w:bidi="pa-IN"/>
        </w:rPr>
        <w:t xml:space="preserve">[ 05/21 </w:t>
      </w:r>
      <w:proofErr w:type="spellStart"/>
      <w:r w:rsidR="00777835">
        <w:rPr>
          <w:rFonts w:ascii="AnmolLipi" w:hAnsi="AnmolLipi" w:cstheme="minorHAnsi"/>
          <w:bCs/>
          <w:i/>
          <w:iCs/>
          <w:color w:val="000000" w:themeColor="text1"/>
          <w:sz w:val="24"/>
          <w:szCs w:val="24"/>
          <w:lang w:bidi="pa-IN"/>
        </w:rPr>
        <w:t>iv`c</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mItr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rIfr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duAwrw</w:t>
      </w:r>
      <w:proofErr w:type="spellEnd"/>
      <w:r w:rsidR="00777835">
        <w:rPr>
          <w:rFonts w:ascii="AnmolLipi" w:hAnsi="AnmolLipi" w:cstheme="minorHAnsi"/>
          <w:bCs/>
          <w:i/>
          <w:iCs/>
          <w:color w:val="000000" w:themeColor="text1"/>
          <w:sz w:val="24"/>
          <w:szCs w:val="24"/>
          <w:lang w:bidi="pa-IN"/>
        </w:rPr>
        <w:t xml:space="preserve"> </w:t>
      </w:r>
      <w:r w:rsidR="00777835">
        <w:rPr>
          <w:rFonts w:cstheme="minorHAnsi"/>
          <w:bCs/>
          <w:i/>
          <w:iCs/>
          <w:color w:val="000000" w:themeColor="text1"/>
          <w:sz w:val="24"/>
          <w:szCs w:val="24"/>
          <w:lang w:bidi="pa-IN"/>
        </w:rPr>
        <w:t xml:space="preserve">(P) Code Avg bill old KWH </w:t>
      </w:r>
      <w:r w:rsidR="00777835">
        <w:rPr>
          <w:rFonts w:ascii="AnmolLipi" w:hAnsi="AnmolLipi" w:cstheme="minorHAnsi"/>
          <w:bCs/>
          <w:i/>
          <w:iCs/>
          <w:color w:val="000000" w:themeColor="text1"/>
          <w:sz w:val="24"/>
          <w:szCs w:val="24"/>
          <w:lang w:bidi="pa-IN"/>
        </w:rPr>
        <w:t xml:space="preserve">99554 </w:t>
      </w:r>
      <w:proofErr w:type="spellStart"/>
      <w:r w:rsidR="00777835">
        <w:rPr>
          <w:rFonts w:ascii="AnmolLipi" w:hAnsi="AnmolLipi" w:cstheme="minorHAnsi"/>
          <w:bCs/>
          <w:i/>
          <w:iCs/>
          <w:color w:val="000000" w:themeColor="text1"/>
          <w:sz w:val="24"/>
          <w:szCs w:val="24"/>
          <w:lang w:bidi="pa-IN"/>
        </w:rPr>
        <w:t>Aqy</w:t>
      </w:r>
      <w:proofErr w:type="spellEnd"/>
      <w:r w:rsidR="00777835">
        <w:rPr>
          <w:rFonts w:ascii="AnmolLipi" w:hAnsi="AnmolLipi" w:cstheme="minorHAnsi"/>
          <w:bCs/>
          <w:i/>
          <w:iCs/>
          <w:color w:val="000000" w:themeColor="text1"/>
          <w:sz w:val="24"/>
          <w:szCs w:val="24"/>
          <w:lang w:bidi="pa-IN"/>
        </w:rPr>
        <w:t xml:space="preserve"> </w:t>
      </w:r>
      <w:r w:rsidR="00777835" w:rsidRPr="00777835">
        <w:rPr>
          <w:rFonts w:cstheme="minorHAnsi"/>
          <w:bCs/>
          <w:i/>
          <w:iCs/>
          <w:color w:val="000000" w:themeColor="text1"/>
          <w:sz w:val="24"/>
          <w:szCs w:val="24"/>
          <w:lang w:bidi="pa-IN"/>
        </w:rPr>
        <w:t>New KWH</w:t>
      </w:r>
      <w:r w:rsidR="00777835">
        <w:rPr>
          <w:rFonts w:ascii="AnmolLipi" w:hAnsi="AnmolLipi" w:cstheme="minorHAnsi"/>
          <w:bCs/>
          <w:i/>
          <w:iCs/>
          <w:color w:val="000000" w:themeColor="text1"/>
          <w:sz w:val="24"/>
          <w:szCs w:val="24"/>
          <w:lang w:bidi="pa-IN"/>
        </w:rPr>
        <w:t xml:space="preserve"> 204484 pw </w:t>
      </w:r>
      <w:proofErr w:type="spellStart"/>
      <w:r w:rsidR="00777835">
        <w:rPr>
          <w:rFonts w:ascii="AnmolLipi" w:hAnsi="AnmolLipi" w:cstheme="minorHAnsi"/>
          <w:bCs/>
          <w:i/>
          <w:iCs/>
          <w:color w:val="000000" w:themeColor="text1"/>
          <w:sz w:val="24"/>
          <w:szCs w:val="24"/>
          <w:lang w:bidi="pa-IN"/>
        </w:rPr>
        <w:t>ky</w:t>
      </w:r>
      <w:proofErr w:type="spellEnd"/>
      <w:r w:rsidR="00777835">
        <w:rPr>
          <w:rFonts w:ascii="AnmolLipi" w:hAnsi="AnmolLipi" w:cstheme="minorHAnsi"/>
          <w:bCs/>
          <w:i/>
          <w:iCs/>
          <w:color w:val="000000" w:themeColor="text1"/>
          <w:sz w:val="24"/>
          <w:szCs w:val="24"/>
          <w:lang w:bidi="pa-IN"/>
        </w:rPr>
        <w:t xml:space="preserve"> </w:t>
      </w:r>
      <w:proofErr w:type="spellStart"/>
      <w:r w:rsidR="001859FB">
        <w:rPr>
          <w:rFonts w:ascii="AnmolLipi" w:hAnsi="AnmolLipi" w:cstheme="minorHAnsi"/>
          <w:bCs/>
          <w:i/>
          <w:iCs/>
          <w:color w:val="000000" w:themeColor="text1"/>
          <w:sz w:val="24"/>
          <w:szCs w:val="24"/>
          <w:lang w:bidi="pa-IN"/>
        </w:rPr>
        <w:t>Kpq</w:t>
      </w:r>
      <w:proofErr w:type="spellEnd"/>
      <w:r w:rsidR="001859FB">
        <w:rPr>
          <w:rFonts w:ascii="AnmolLipi" w:hAnsi="AnmolLipi" w:cstheme="minorHAnsi"/>
          <w:bCs/>
          <w:i/>
          <w:iCs/>
          <w:color w:val="000000" w:themeColor="text1"/>
          <w:sz w:val="24"/>
          <w:szCs w:val="24"/>
          <w:lang w:bidi="pa-IN"/>
        </w:rPr>
        <w:t xml:space="preserve"> </w:t>
      </w:r>
      <w:r w:rsidR="00777835">
        <w:rPr>
          <w:rFonts w:ascii="AnmolLipi" w:hAnsi="AnmolLipi" w:cstheme="minorHAnsi"/>
          <w:bCs/>
          <w:i/>
          <w:iCs/>
          <w:color w:val="000000" w:themeColor="text1"/>
          <w:sz w:val="24"/>
          <w:szCs w:val="24"/>
          <w:lang w:bidi="pa-IN"/>
        </w:rPr>
        <w:t>104930</w:t>
      </w:r>
      <w:r w:rsidR="00777835" w:rsidRPr="00777835">
        <w:rPr>
          <w:rFonts w:cstheme="minorHAnsi"/>
          <w:bCs/>
          <w:i/>
          <w:iCs/>
          <w:color w:val="000000" w:themeColor="text1"/>
          <w:sz w:val="24"/>
          <w:szCs w:val="24"/>
          <w:lang w:bidi="pa-IN"/>
        </w:rPr>
        <w:t xml:space="preserve"> unit </w:t>
      </w:r>
      <w:proofErr w:type="spellStart"/>
      <w:r w:rsidR="00777835">
        <w:rPr>
          <w:rFonts w:ascii="AnmolLipi" w:hAnsi="AnmolLipi" w:cstheme="minorHAnsi"/>
          <w:bCs/>
          <w:i/>
          <w:iCs/>
          <w:color w:val="000000" w:themeColor="text1"/>
          <w:sz w:val="24"/>
          <w:szCs w:val="24"/>
          <w:lang w:bidi="pa-IN"/>
        </w:rPr>
        <w:t>dw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g`lq</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ib`l</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jwrI</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kIqw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igAw</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iPr</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ies</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qoN</w:t>
      </w:r>
      <w:proofErr w:type="spellEnd"/>
      <w:r w:rsidR="00777835">
        <w:rPr>
          <w:rFonts w:ascii="AnmolLipi" w:hAnsi="AnmolLipi" w:cstheme="minorHAnsi"/>
          <w:bCs/>
          <w:i/>
          <w:iCs/>
          <w:color w:val="000000" w:themeColor="text1"/>
          <w:sz w:val="24"/>
          <w:szCs w:val="24"/>
          <w:lang w:bidi="pa-IN"/>
        </w:rPr>
        <w:t xml:space="preserve"> </w:t>
      </w:r>
      <w:proofErr w:type="spellStart"/>
      <w:r w:rsidR="00777835">
        <w:rPr>
          <w:rFonts w:ascii="AnmolLipi" w:hAnsi="AnmolLipi" w:cstheme="minorHAnsi"/>
          <w:bCs/>
          <w:i/>
          <w:iCs/>
          <w:color w:val="000000" w:themeColor="text1"/>
          <w:sz w:val="24"/>
          <w:szCs w:val="24"/>
          <w:lang w:bidi="pa-IN"/>
        </w:rPr>
        <w:t>bwd</w:t>
      </w:r>
      <w:proofErr w:type="spellEnd"/>
      <w:r w:rsidR="00777835">
        <w:rPr>
          <w:rFonts w:ascii="AnmolLipi" w:hAnsi="AnmolLipi" w:cstheme="minorHAnsi"/>
          <w:bCs/>
          <w:i/>
          <w:iCs/>
          <w:color w:val="000000" w:themeColor="text1"/>
          <w:sz w:val="24"/>
          <w:szCs w:val="24"/>
          <w:lang w:bidi="pa-IN"/>
        </w:rPr>
        <w:t xml:space="preserve"> 07/21 </w:t>
      </w:r>
      <w:proofErr w:type="spellStart"/>
      <w:r w:rsidR="00777835">
        <w:rPr>
          <w:rFonts w:ascii="AnmolLipi" w:hAnsi="AnmolLipi" w:cstheme="minorHAnsi"/>
          <w:bCs/>
          <w:i/>
          <w:iCs/>
          <w:color w:val="000000" w:themeColor="text1"/>
          <w:sz w:val="24"/>
          <w:szCs w:val="24"/>
          <w:lang w:bidi="pa-IN"/>
        </w:rPr>
        <w:t>iv`c</w:t>
      </w:r>
      <w:proofErr w:type="spellEnd"/>
      <w:r w:rsidR="00777835">
        <w:rPr>
          <w:rFonts w:ascii="AnmolLipi" w:hAnsi="AnmolLipi" w:cstheme="minorHAnsi"/>
          <w:bCs/>
          <w:i/>
          <w:iCs/>
          <w:color w:val="000000" w:themeColor="text1"/>
          <w:sz w:val="24"/>
          <w:szCs w:val="24"/>
          <w:lang w:bidi="pa-IN"/>
        </w:rPr>
        <w:t xml:space="preserve"> </w:t>
      </w:r>
      <w:r w:rsidR="00E633F1">
        <w:rPr>
          <w:rFonts w:ascii="AnmolLipi" w:hAnsi="AnmolLipi" w:cstheme="minorHAnsi"/>
          <w:bCs/>
          <w:i/>
          <w:iCs/>
          <w:color w:val="000000" w:themeColor="text1"/>
          <w:sz w:val="24"/>
          <w:szCs w:val="24"/>
          <w:lang w:bidi="pa-IN"/>
        </w:rPr>
        <w:t xml:space="preserve">99554 </w:t>
      </w:r>
      <w:r w:rsidR="00E633F1" w:rsidRPr="00E633F1">
        <w:rPr>
          <w:rFonts w:cstheme="minorHAnsi"/>
          <w:bCs/>
          <w:i/>
          <w:iCs/>
          <w:color w:val="000000" w:themeColor="text1"/>
          <w:sz w:val="24"/>
          <w:szCs w:val="24"/>
          <w:lang w:bidi="pa-IN"/>
        </w:rPr>
        <w:t xml:space="preserve">to </w:t>
      </w:r>
      <w:r w:rsidR="00E633F1">
        <w:rPr>
          <w:rFonts w:ascii="AnmolLipi" w:hAnsi="AnmolLipi" w:cstheme="minorHAnsi"/>
          <w:bCs/>
          <w:i/>
          <w:iCs/>
          <w:color w:val="000000" w:themeColor="text1"/>
          <w:sz w:val="24"/>
          <w:szCs w:val="24"/>
          <w:lang w:bidi="pa-IN"/>
        </w:rPr>
        <w:t xml:space="preserve">207114 </w:t>
      </w:r>
      <w:r w:rsidR="00E633F1" w:rsidRPr="00E633F1">
        <w:rPr>
          <w:rFonts w:cstheme="minorHAnsi"/>
          <w:bCs/>
          <w:i/>
          <w:iCs/>
          <w:color w:val="000000" w:themeColor="text1"/>
          <w:sz w:val="24"/>
          <w:szCs w:val="24"/>
          <w:lang w:bidi="pa-IN"/>
        </w:rPr>
        <w:t>(P) Code</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iPr</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imqI</w:t>
      </w:r>
      <w:proofErr w:type="spellEnd"/>
      <w:r w:rsidR="00E633F1">
        <w:rPr>
          <w:rFonts w:ascii="AnmolLipi" w:hAnsi="AnmolLipi" w:cstheme="minorHAnsi"/>
          <w:bCs/>
          <w:i/>
          <w:iCs/>
          <w:color w:val="000000" w:themeColor="text1"/>
          <w:sz w:val="24"/>
          <w:szCs w:val="24"/>
          <w:lang w:bidi="pa-IN"/>
        </w:rPr>
        <w:t xml:space="preserve"> </w:t>
      </w:r>
      <w:r w:rsidRPr="00777835">
        <w:rPr>
          <w:rFonts w:cstheme="minorHAnsi"/>
          <w:bCs/>
          <w:i/>
          <w:iCs/>
          <w:color w:val="000000" w:themeColor="text1"/>
          <w:sz w:val="24"/>
          <w:szCs w:val="24"/>
          <w:lang w:bidi="pa-IN"/>
        </w:rPr>
        <w:t xml:space="preserve"> </w:t>
      </w:r>
      <w:r w:rsidR="00E633F1" w:rsidRPr="00E633F1">
        <w:rPr>
          <w:rFonts w:ascii="AnmolLipi" w:hAnsi="AnmolLipi" w:cstheme="minorHAnsi"/>
          <w:bCs/>
          <w:i/>
          <w:iCs/>
          <w:color w:val="000000" w:themeColor="text1"/>
          <w:sz w:val="24"/>
          <w:szCs w:val="24"/>
          <w:lang w:bidi="pa-IN"/>
        </w:rPr>
        <w:t>28.07.2021</w:t>
      </w:r>
      <w:r w:rsidR="00E633F1">
        <w:rPr>
          <w:rFonts w:cstheme="minorHAnsi"/>
          <w:bCs/>
          <w:i/>
          <w:iCs/>
          <w:color w:val="000000" w:themeColor="text1"/>
          <w:sz w:val="24"/>
          <w:szCs w:val="24"/>
          <w:lang w:bidi="pa-IN"/>
        </w:rPr>
        <w:t xml:space="preserve"> </w:t>
      </w:r>
      <w:proofErr w:type="spellStart"/>
      <w:r w:rsidR="00E633F1" w:rsidRPr="00E633F1">
        <w:rPr>
          <w:rFonts w:ascii="AnmolLipi" w:hAnsi="AnmolLipi" w:cstheme="minorHAnsi"/>
          <w:bCs/>
          <w:i/>
          <w:iCs/>
          <w:color w:val="000000" w:themeColor="text1"/>
          <w:sz w:val="24"/>
          <w:szCs w:val="24"/>
          <w:lang w:bidi="pa-IN"/>
        </w:rPr>
        <w:t>nUM</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KWH</w:t>
      </w:r>
      <w:r w:rsidR="00E633F1">
        <w:rPr>
          <w:rFonts w:ascii="AnmolLipi" w:hAnsi="AnmolLipi" w:cstheme="minorHAnsi"/>
          <w:bCs/>
          <w:i/>
          <w:iCs/>
          <w:color w:val="000000" w:themeColor="text1"/>
          <w:sz w:val="24"/>
          <w:szCs w:val="24"/>
          <w:lang w:bidi="pa-IN"/>
        </w:rPr>
        <w:t xml:space="preserve"> 99554 </w:t>
      </w:r>
      <w:r w:rsidR="00E633F1" w:rsidRPr="00E633F1">
        <w:rPr>
          <w:rFonts w:cstheme="minorHAnsi"/>
          <w:bCs/>
          <w:i/>
          <w:iCs/>
          <w:color w:val="000000" w:themeColor="text1"/>
          <w:sz w:val="24"/>
          <w:szCs w:val="24"/>
          <w:lang w:bidi="pa-IN"/>
        </w:rPr>
        <w:t>to</w:t>
      </w:r>
      <w:r w:rsidR="00E633F1">
        <w:rPr>
          <w:rFonts w:ascii="AnmolLipi" w:hAnsi="AnmolLipi" w:cstheme="minorHAnsi"/>
          <w:bCs/>
          <w:i/>
          <w:iCs/>
          <w:color w:val="000000" w:themeColor="text1"/>
          <w:sz w:val="24"/>
          <w:szCs w:val="24"/>
          <w:lang w:bidi="pa-IN"/>
        </w:rPr>
        <w:t xml:space="preserve"> 209</w:t>
      </w:r>
      <w:r w:rsidR="00FB7E1D">
        <w:rPr>
          <w:rFonts w:ascii="AnmolLipi" w:hAnsi="AnmolLipi" w:cstheme="minorHAnsi"/>
          <w:bCs/>
          <w:i/>
          <w:iCs/>
          <w:color w:val="000000" w:themeColor="text1"/>
          <w:sz w:val="24"/>
          <w:szCs w:val="24"/>
          <w:lang w:bidi="pa-IN"/>
        </w:rPr>
        <w:t>185</w:t>
      </w:r>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KWH units</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K`pq</w:t>
      </w:r>
      <w:proofErr w:type="spellEnd"/>
      <w:r w:rsidR="00E633F1">
        <w:rPr>
          <w:rFonts w:ascii="AnmolLipi" w:hAnsi="AnmolLipi" w:cstheme="minorHAnsi"/>
          <w:bCs/>
          <w:i/>
          <w:iCs/>
          <w:color w:val="000000" w:themeColor="text1"/>
          <w:sz w:val="24"/>
          <w:szCs w:val="24"/>
          <w:lang w:bidi="pa-IN"/>
        </w:rPr>
        <w:t xml:space="preserve"> 10</w:t>
      </w:r>
      <w:r w:rsidR="00FB7E1D">
        <w:rPr>
          <w:rFonts w:ascii="AnmolLipi" w:hAnsi="AnmolLipi" w:cstheme="minorHAnsi"/>
          <w:bCs/>
          <w:i/>
          <w:iCs/>
          <w:color w:val="000000" w:themeColor="text1"/>
          <w:sz w:val="24"/>
          <w:szCs w:val="24"/>
          <w:lang w:bidi="pa-IN"/>
        </w:rPr>
        <w:t>9</w:t>
      </w:r>
      <w:r w:rsidR="00E633F1">
        <w:rPr>
          <w:rFonts w:ascii="AnmolLipi" w:hAnsi="AnmolLipi" w:cstheme="minorHAnsi"/>
          <w:bCs/>
          <w:i/>
          <w:iCs/>
          <w:color w:val="000000" w:themeColor="text1"/>
          <w:sz w:val="24"/>
          <w:szCs w:val="24"/>
          <w:lang w:bidi="pa-IN"/>
        </w:rPr>
        <w:t xml:space="preserve">631 </w:t>
      </w:r>
      <w:r w:rsidR="00E633F1" w:rsidRPr="00E633F1">
        <w:rPr>
          <w:rFonts w:cstheme="minorHAnsi"/>
          <w:bCs/>
          <w:i/>
          <w:iCs/>
          <w:color w:val="000000" w:themeColor="text1"/>
          <w:sz w:val="24"/>
          <w:szCs w:val="24"/>
          <w:lang w:bidi="pa-IN"/>
        </w:rPr>
        <w:t>(P) Code</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dw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g`lq</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Avg bill</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jwrI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kIqw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igAw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g`lq</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Avg</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Kpq</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nUMM</w:t>
      </w:r>
      <w:proofErr w:type="spellEnd"/>
      <w:r w:rsidR="00E633F1">
        <w:rPr>
          <w:rFonts w:ascii="AnmolLipi" w:hAnsi="AnmolLipi" w:cstheme="minorHAnsi"/>
          <w:bCs/>
          <w:i/>
          <w:iCs/>
          <w:color w:val="000000" w:themeColor="text1"/>
          <w:sz w:val="24"/>
          <w:szCs w:val="24"/>
          <w:lang w:bidi="pa-IN"/>
        </w:rPr>
        <w:t xml:space="preserve"> ADwr </w:t>
      </w:r>
      <w:proofErr w:type="spellStart"/>
      <w:r w:rsidR="00E633F1">
        <w:rPr>
          <w:rFonts w:ascii="AnmolLipi" w:hAnsi="AnmolLipi" w:cstheme="minorHAnsi"/>
          <w:bCs/>
          <w:i/>
          <w:iCs/>
          <w:color w:val="000000" w:themeColor="text1"/>
          <w:sz w:val="24"/>
          <w:szCs w:val="24"/>
          <w:lang w:bidi="pa-IN"/>
        </w:rPr>
        <w:t>bxw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Aoift</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duAwrw</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Rs</w:t>
      </w:r>
      <w:r w:rsidR="00E633F1">
        <w:rPr>
          <w:rFonts w:ascii="AnmolLipi" w:hAnsi="AnmolLipi" w:cstheme="minorHAnsi"/>
          <w:bCs/>
          <w:i/>
          <w:iCs/>
          <w:color w:val="000000" w:themeColor="text1"/>
          <w:sz w:val="24"/>
          <w:szCs w:val="24"/>
          <w:lang w:bidi="pa-IN"/>
        </w:rPr>
        <w:t xml:space="preserve"> 944419/- </w:t>
      </w:r>
      <w:proofErr w:type="spellStart"/>
      <w:r w:rsidR="00E633F1">
        <w:rPr>
          <w:rFonts w:ascii="AnmolLipi" w:hAnsi="AnmolLipi" w:cstheme="minorHAnsi"/>
          <w:bCs/>
          <w:i/>
          <w:iCs/>
          <w:color w:val="000000" w:themeColor="text1"/>
          <w:sz w:val="24"/>
          <w:szCs w:val="24"/>
          <w:lang w:bidi="pa-IN"/>
        </w:rPr>
        <w:t>rupey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dI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hwP</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mwrjn</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bxweI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geI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Aqy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ib</w:t>
      </w:r>
      <w:proofErr w:type="spellEnd"/>
      <w:r w:rsidR="00E633F1">
        <w:rPr>
          <w:rFonts w:ascii="AnmolLipi" w:hAnsi="AnmolLipi" w:cstheme="minorHAnsi"/>
          <w:bCs/>
          <w:i/>
          <w:iCs/>
          <w:color w:val="000000" w:themeColor="text1"/>
          <w:sz w:val="24"/>
          <w:szCs w:val="24"/>
          <w:lang w:bidi="pa-IN"/>
        </w:rPr>
        <w:t xml:space="preserve">``l </w:t>
      </w:r>
      <w:proofErr w:type="spellStart"/>
      <w:r w:rsidR="00E633F1">
        <w:rPr>
          <w:rFonts w:ascii="AnmolLipi" w:hAnsi="AnmolLipi" w:cstheme="minorHAnsi"/>
          <w:bCs/>
          <w:i/>
          <w:iCs/>
          <w:color w:val="000000" w:themeColor="text1"/>
          <w:sz w:val="24"/>
          <w:szCs w:val="24"/>
          <w:lang w:bidi="pa-IN"/>
        </w:rPr>
        <w:t>iv`c</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Rs</w:t>
      </w:r>
      <w:r w:rsidR="00E633F1">
        <w:rPr>
          <w:rFonts w:ascii="AnmolLipi" w:hAnsi="AnmolLipi" w:cstheme="minorHAnsi"/>
          <w:bCs/>
          <w:i/>
          <w:iCs/>
          <w:color w:val="000000" w:themeColor="text1"/>
          <w:sz w:val="24"/>
          <w:szCs w:val="24"/>
          <w:lang w:bidi="pa-IN"/>
        </w:rPr>
        <w:t xml:space="preserve"> 995999/- </w:t>
      </w:r>
      <w:proofErr w:type="spellStart"/>
      <w:r w:rsidR="00E633F1">
        <w:rPr>
          <w:rFonts w:ascii="AnmolLipi" w:hAnsi="AnmolLipi" w:cstheme="minorHAnsi"/>
          <w:bCs/>
          <w:i/>
          <w:iCs/>
          <w:color w:val="000000" w:themeColor="text1"/>
          <w:sz w:val="24"/>
          <w:szCs w:val="24"/>
          <w:lang w:bidi="pa-IN"/>
        </w:rPr>
        <w:t>rupey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cwrj</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kIqy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gey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kMpnI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duAwrw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rIifMg</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muqwibk</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ib`l</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swry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jmW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krvw</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id`qy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gey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sn</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pRMqU</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imqI</w:t>
      </w:r>
      <w:proofErr w:type="spellEnd"/>
      <w:r w:rsidR="00E633F1">
        <w:rPr>
          <w:rFonts w:ascii="AnmolLipi" w:hAnsi="AnmolLipi" w:cstheme="minorHAnsi"/>
          <w:bCs/>
          <w:i/>
          <w:iCs/>
          <w:color w:val="000000" w:themeColor="text1"/>
          <w:sz w:val="24"/>
          <w:szCs w:val="24"/>
          <w:lang w:bidi="pa-IN"/>
        </w:rPr>
        <w:t xml:space="preserve"> 30.04.2023 </w:t>
      </w:r>
      <w:proofErr w:type="spellStart"/>
      <w:r w:rsidR="00E633F1">
        <w:rPr>
          <w:rFonts w:ascii="AnmolLipi" w:hAnsi="AnmolLipi" w:cstheme="minorHAnsi"/>
          <w:bCs/>
          <w:i/>
          <w:iCs/>
          <w:color w:val="000000" w:themeColor="text1"/>
          <w:sz w:val="24"/>
          <w:szCs w:val="24"/>
          <w:lang w:bidi="pa-IN"/>
        </w:rPr>
        <w:t>nUM</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jwrI</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hoey</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ib`l</w:t>
      </w:r>
      <w:proofErr w:type="spellEnd"/>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iv`c</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Sundry</w:t>
      </w:r>
      <w:r w:rsidR="00E633F1">
        <w:rPr>
          <w:rFonts w:ascii="AnmolLipi" w:hAnsi="AnmolLipi" w:cstheme="minorHAnsi"/>
          <w:bCs/>
          <w:i/>
          <w:iCs/>
          <w:color w:val="000000" w:themeColor="text1"/>
          <w:sz w:val="24"/>
          <w:szCs w:val="24"/>
          <w:lang w:bidi="pa-IN"/>
        </w:rPr>
        <w:t xml:space="preserve"> </w:t>
      </w:r>
      <w:proofErr w:type="spellStart"/>
      <w:r w:rsidR="00E633F1">
        <w:rPr>
          <w:rFonts w:ascii="AnmolLipi" w:hAnsi="AnmolLipi" w:cstheme="minorHAnsi"/>
          <w:bCs/>
          <w:i/>
          <w:iCs/>
          <w:color w:val="000000" w:themeColor="text1"/>
          <w:sz w:val="24"/>
          <w:szCs w:val="24"/>
          <w:lang w:bidi="pa-IN"/>
        </w:rPr>
        <w:t>rwhIN</w:t>
      </w:r>
      <w:proofErr w:type="spellEnd"/>
      <w:r w:rsidR="00E633F1">
        <w:rPr>
          <w:rFonts w:ascii="AnmolLipi" w:hAnsi="AnmolLipi" w:cstheme="minorHAnsi"/>
          <w:bCs/>
          <w:i/>
          <w:iCs/>
          <w:color w:val="000000" w:themeColor="text1"/>
          <w:sz w:val="24"/>
          <w:szCs w:val="24"/>
          <w:lang w:bidi="pa-IN"/>
        </w:rPr>
        <w:t xml:space="preserve"> </w:t>
      </w:r>
      <w:r w:rsidR="00E633F1" w:rsidRPr="00E633F1">
        <w:rPr>
          <w:rFonts w:cstheme="minorHAnsi"/>
          <w:bCs/>
          <w:i/>
          <w:iCs/>
          <w:color w:val="000000" w:themeColor="text1"/>
          <w:sz w:val="24"/>
          <w:szCs w:val="24"/>
          <w:lang w:bidi="pa-IN"/>
        </w:rPr>
        <w:t>Rs</w:t>
      </w:r>
      <w:r w:rsidR="00E633F1">
        <w:rPr>
          <w:rFonts w:ascii="AnmolLipi" w:hAnsi="AnmolLipi" w:cstheme="minorHAnsi"/>
          <w:bCs/>
          <w:i/>
          <w:iCs/>
          <w:color w:val="000000" w:themeColor="text1"/>
          <w:sz w:val="24"/>
          <w:szCs w:val="24"/>
          <w:lang w:bidi="pa-IN"/>
        </w:rPr>
        <w:t xml:space="preserve"> 995999/- </w:t>
      </w:r>
      <w:proofErr w:type="spellStart"/>
      <w:r w:rsidR="00E633F1">
        <w:rPr>
          <w:rFonts w:ascii="AnmolLipi" w:hAnsi="AnmolLipi" w:cstheme="minorHAnsi"/>
          <w:bCs/>
          <w:i/>
          <w:iCs/>
          <w:color w:val="000000" w:themeColor="text1"/>
          <w:sz w:val="24"/>
          <w:szCs w:val="24"/>
          <w:lang w:bidi="pa-IN"/>
        </w:rPr>
        <w:t>rupey</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g`lq</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pwey</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jwx</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kwrn</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ibl</w:t>
      </w:r>
      <w:proofErr w:type="spellEnd"/>
      <w:r w:rsidR="003263BF">
        <w:rPr>
          <w:rFonts w:ascii="AnmolLipi" w:hAnsi="AnmolLipi" w:cstheme="minorHAnsi"/>
          <w:bCs/>
          <w:i/>
          <w:iCs/>
          <w:color w:val="000000" w:themeColor="text1"/>
          <w:sz w:val="24"/>
          <w:szCs w:val="24"/>
          <w:lang w:bidi="pa-IN"/>
        </w:rPr>
        <w:t xml:space="preserve"> </w:t>
      </w:r>
      <w:r w:rsidR="003263BF" w:rsidRPr="003263BF">
        <w:rPr>
          <w:rFonts w:cstheme="minorHAnsi"/>
          <w:bCs/>
          <w:i/>
          <w:iCs/>
          <w:color w:val="000000" w:themeColor="text1"/>
          <w:sz w:val="24"/>
          <w:szCs w:val="24"/>
          <w:lang w:bidi="pa-IN"/>
        </w:rPr>
        <w:t>Pay</w:t>
      </w:r>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nhIN</w:t>
      </w:r>
      <w:proofErr w:type="spellEnd"/>
      <w:r w:rsidR="003263BF">
        <w:rPr>
          <w:rFonts w:ascii="AnmolLipi" w:hAnsi="AnmolLipi" w:cstheme="minorHAnsi"/>
          <w:bCs/>
          <w:i/>
          <w:iCs/>
          <w:color w:val="000000" w:themeColor="text1"/>
          <w:sz w:val="24"/>
          <w:szCs w:val="24"/>
          <w:lang w:bidi="pa-IN"/>
        </w:rPr>
        <w:t xml:space="preserve"> ho </w:t>
      </w:r>
      <w:proofErr w:type="spellStart"/>
      <w:r w:rsidR="003263BF">
        <w:rPr>
          <w:rFonts w:ascii="AnmolLipi" w:hAnsi="AnmolLipi" w:cstheme="minorHAnsi"/>
          <w:bCs/>
          <w:i/>
          <w:iCs/>
          <w:color w:val="000000" w:themeColor="text1"/>
          <w:sz w:val="24"/>
          <w:szCs w:val="24"/>
          <w:lang w:bidi="pa-IN"/>
        </w:rPr>
        <w:t>sikAw</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sMbDq</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dPqr</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v`lo</w:t>
      </w:r>
      <w:proofErr w:type="spellEnd"/>
      <w:r w:rsidR="003263BF">
        <w:rPr>
          <w:rFonts w:ascii="AnmolLipi" w:hAnsi="AnmolLipi" w:cstheme="minorHAnsi"/>
          <w:bCs/>
          <w:i/>
          <w:iCs/>
          <w:color w:val="000000" w:themeColor="text1"/>
          <w:sz w:val="24"/>
          <w:szCs w:val="24"/>
          <w:lang w:bidi="pa-IN"/>
        </w:rPr>
        <w:t xml:space="preserve"> </w:t>
      </w:r>
      <w:proofErr w:type="spellStart"/>
      <w:r w:rsidR="003263BF">
        <w:rPr>
          <w:rFonts w:ascii="AnmolLipi" w:hAnsi="AnmolLipi" w:cstheme="minorHAnsi"/>
          <w:bCs/>
          <w:i/>
          <w:iCs/>
          <w:color w:val="000000" w:themeColor="text1"/>
          <w:sz w:val="24"/>
          <w:szCs w:val="24"/>
          <w:lang w:bidi="pa-IN"/>
        </w:rPr>
        <w:t>kys</w:t>
      </w:r>
      <w:proofErr w:type="spellEnd"/>
      <w:r w:rsidR="003263BF">
        <w:rPr>
          <w:rFonts w:ascii="AnmolLipi" w:hAnsi="AnmolLipi" w:cstheme="minorHAnsi"/>
          <w:bCs/>
          <w:i/>
          <w:iCs/>
          <w:color w:val="000000" w:themeColor="text1"/>
          <w:sz w:val="24"/>
          <w:szCs w:val="24"/>
          <w:lang w:bidi="pa-IN"/>
        </w:rPr>
        <w:t xml:space="preserve"> </w:t>
      </w:r>
      <w:r w:rsidR="003263BF" w:rsidRPr="003263BF">
        <w:rPr>
          <w:rFonts w:cstheme="minorHAnsi"/>
          <w:bCs/>
          <w:i/>
          <w:iCs/>
          <w:color w:val="000000" w:themeColor="text1"/>
          <w:sz w:val="24"/>
          <w:szCs w:val="24"/>
          <w:lang w:bidi="pa-IN"/>
        </w:rPr>
        <w:t>CGRF Ludhiana</w:t>
      </w:r>
      <w:r w:rsidR="00FB7E1D">
        <w:rPr>
          <w:rFonts w:cstheme="minorHAnsi"/>
          <w:bCs/>
          <w:i/>
          <w:iCs/>
          <w:color w:val="000000" w:themeColor="text1"/>
          <w:sz w:val="24"/>
          <w:szCs w:val="24"/>
          <w:lang w:bidi="pa-IN"/>
        </w:rPr>
        <w:t xml:space="preserve"> </w:t>
      </w:r>
      <w:proofErr w:type="spellStart"/>
      <w:r w:rsidR="00FB7E1D" w:rsidRPr="00FB7E1D">
        <w:rPr>
          <w:rFonts w:ascii="AnmolLipi" w:hAnsi="AnmolLipi" w:cstheme="minorHAnsi"/>
          <w:bCs/>
          <w:i/>
          <w:iCs/>
          <w:color w:val="000000" w:themeColor="text1"/>
          <w:sz w:val="24"/>
          <w:szCs w:val="24"/>
          <w:lang w:bidi="pa-IN"/>
        </w:rPr>
        <w:t>iv`c</w:t>
      </w:r>
      <w:proofErr w:type="spellEnd"/>
      <w:r w:rsidR="00FB7E1D" w:rsidRPr="00FB7E1D">
        <w:rPr>
          <w:rFonts w:ascii="AnmolLipi" w:hAnsi="AnmolLipi" w:cstheme="minorHAnsi"/>
          <w:bCs/>
          <w:i/>
          <w:iCs/>
          <w:color w:val="000000" w:themeColor="text1"/>
          <w:sz w:val="24"/>
          <w:szCs w:val="24"/>
          <w:lang w:bidi="pa-IN"/>
        </w:rPr>
        <w:t xml:space="preserve"> </w:t>
      </w:r>
      <w:proofErr w:type="spellStart"/>
      <w:r w:rsidR="00FB7E1D" w:rsidRPr="00FB7E1D">
        <w:rPr>
          <w:rFonts w:ascii="AnmolLipi" w:hAnsi="AnmolLipi" w:cstheme="minorHAnsi"/>
          <w:bCs/>
          <w:i/>
          <w:iCs/>
          <w:color w:val="000000" w:themeColor="text1"/>
          <w:sz w:val="24"/>
          <w:szCs w:val="24"/>
          <w:lang w:bidi="pa-IN"/>
        </w:rPr>
        <w:t>lgvw</w:t>
      </w:r>
      <w:r w:rsidR="00FB7E1D">
        <w:rPr>
          <w:rFonts w:ascii="AnmolLipi" w:hAnsi="AnmolLipi" w:cstheme="minorHAnsi"/>
          <w:bCs/>
          <w:i/>
          <w:iCs/>
          <w:color w:val="000000" w:themeColor="text1"/>
          <w:sz w:val="24"/>
          <w:szCs w:val="24"/>
          <w:lang w:bidi="pa-IN"/>
        </w:rPr>
        <w:t>au</w:t>
      </w:r>
      <w:r w:rsidR="00FB7E1D" w:rsidRPr="00FB7E1D">
        <w:rPr>
          <w:rFonts w:ascii="AnmolLipi" w:hAnsi="AnmolLipi" w:cstheme="minorHAnsi"/>
          <w:bCs/>
          <w:i/>
          <w:iCs/>
          <w:color w:val="000000" w:themeColor="text1"/>
          <w:sz w:val="24"/>
          <w:szCs w:val="24"/>
          <w:lang w:bidi="pa-IN"/>
        </w:rPr>
        <w:t>x</w:t>
      </w:r>
      <w:proofErr w:type="spellEnd"/>
      <w:r w:rsidR="00FB7E1D" w:rsidRPr="00FB7E1D">
        <w:rPr>
          <w:rFonts w:ascii="AnmolLipi" w:hAnsi="AnmolLipi" w:cstheme="minorHAnsi"/>
          <w:bCs/>
          <w:i/>
          <w:iCs/>
          <w:color w:val="000000" w:themeColor="text1"/>
          <w:sz w:val="24"/>
          <w:szCs w:val="24"/>
          <w:lang w:bidi="pa-IN"/>
        </w:rPr>
        <w:t xml:space="preserve"> </w:t>
      </w:r>
      <w:proofErr w:type="spellStart"/>
      <w:r w:rsidR="00FB7E1D" w:rsidRPr="00FB7E1D">
        <w:rPr>
          <w:rFonts w:ascii="AnmolLipi" w:hAnsi="AnmolLipi" w:cstheme="minorHAnsi"/>
          <w:bCs/>
          <w:i/>
          <w:iCs/>
          <w:color w:val="000000" w:themeColor="text1"/>
          <w:sz w:val="24"/>
          <w:szCs w:val="24"/>
          <w:lang w:bidi="pa-IN"/>
        </w:rPr>
        <w:t>leI</w:t>
      </w:r>
      <w:proofErr w:type="spellEnd"/>
      <w:r w:rsidR="00FB7E1D">
        <w:rPr>
          <w:rFonts w:ascii="AnmolLipi" w:hAnsi="AnmolLipi" w:cstheme="minorHAnsi"/>
          <w:bCs/>
          <w:i/>
          <w:iCs/>
          <w:color w:val="000000" w:themeColor="text1"/>
          <w:sz w:val="24"/>
          <w:szCs w:val="24"/>
          <w:lang w:bidi="pa-IN"/>
        </w:rPr>
        <w:t xml:space="preserve"> </w:t>
      </w:r>
      <w:proofErr w:type="spellStart"/>
      <w:r w:rsidR="00FB7E1D">
        <w:rPr>
          <w:rFonts w:ascii="AnmolLipi" w:hAnsi="AnmolLipi" w:cstheme="minorHAnsi"/>
          <w:bCs/>
          <w:i/>
          <w:iCs/>
          <w:color w:val="000000" w:themeColor="text1"/>
          <w:sz w:val="24"/>
          <w:szCs w:val="24"/>
          <w:lang w:bidi="pa-IN"/>
        </w:rPr>
        <w:t>ikhw</w:t>
      </w:r>
      <w:proofErr w:type="spellEnd"/>
      <w:r w:rsidR="00FB7E1D">
        <w:rPr>
          <w:rFonts w:ascii="AnmolLipi" w:hAnsi="AnmolLipi" w:cstheme="minorHAnsi"/>
          <w:bCs/>
          <w:i/>
          <w:iCs/>
          <w:color w:val="000000" w:themeColor="text1"/>
          <w:sz w:val="24"/>
          <w:szCs w:val="24"/>
          <w:lang w:bidi="pa-IN"/>
        </w:rPr>
        <w:t xml:space="preserve"> </w:t>
      </w:r>
      <w:proofErr w:type="spellStart"/>
      <w:r w:rsidR="00FB7E1D">
        <w:rPr>
          <w:rFonts w:ascii="AnmolLipi" w:hAnsi="AnmolLipi" w:cstheme="minorHAnsi"/>
          <w:bCs/>
          <w:i/>
          <w:iCs/>
          <w:color w:val="000000" w:themeColor="text1"/>
          <w:sz w:val="24"/>
          <w:szCs w:val="24"/>
          <w:lang w:bidi="pa-IN"/>
        </w:rPr>
        <w:t>igAw</w:t>
      </w:r>
      <w:proofErr w:type="spellEnd"/>
      <w:r w:rsidR="00FB7E1D">
        <w:rPr>
          <w:rFonts w:ascii="AnmolLipi" w:hAnsi="AnmolLipi" w:cstheme="minorHAnsi"/>
          <w:bCs/>
          <w:i/>
          <w:iCs/>
          <w:color w:val="000000" w:themeColor="text1"/>
          <w:sz w:val="24"/>
          <w:szCs w:val="24"/>
          <w:lang w:bidi="pa-IN"/>
        </w:rPr>
        <w:t xml:space="preserve"> </w:t>
      </w:r>
      <w:proofErr w:type="spellStart"/>
      <w:r w:rsidR="00FB7E1D">
        <w:rPr>
          <w:rFonts w:ascii="AnmolLipi" w:hAnsi="AnmolLipi" w:cstheme="minorHAnsi"/>
          <w:bCs/>
          <w:i/>
          <w:iCs/>
          <w:color w:val="000000" w:themeColor="text1"/>
          <w:sz w:val="24"/>
          <w:szCs w:val="24"/>
          <w:lang w:bidi="pa-IN"/>
        </w:rPr>
        <w:t>Aoift</w:t>
      </w:r>
      <w:proofErr w:type="spellEnd"/>
      <w:r w:rsidR="00FB7E1D">
        <w:rPr>
          <w:rFonts w:ascii="AnmolLipi" w:hAnsi="AnmolLipi" w:cstheme="minorHAnsi"/>
          <w:bCs/>
          <w:i/>
          <w:iCs/>
          <w:color w:val="000000" w:themeColor="text1"/>
          <w:sz w:val="24"/>
          <w:szCs w:val="24"/>
          <w:lang w:bidi="pa-IN"/>
        </w:rPr>
        <w:t xml:space="preserve"> </w:t>
      </w:r>
      <w:proofErr w:type="spellStart"/>
      <w:r w:rsidR="00F6382A">
        <w:rPr>
          <w:rFonts w:ascii="AnmolLipi" w:hAnsi="AnmolLipi" w:cstheme="minorHAnsi"/>
          <w:bCs/>
          <w:i/>
          <w:iCs/>
          <w:color w:val="000000" w:themeColor="text1"/>
          <w:sz w:val="24"/>
          <w:szCs w:val="24"/>
          <w:lang w:bidi="pa-IN"/>
        </w:rPr>
        <w:t>pwrtI</w:t>
      </w:r>
      <w:proofErr w:type="spellEnd"/>
      <w:r w:rsidR="00F6382A">
        <w:rPr>
          <w:rFonts w:ascii="AnmolLipi" w:hAnsi="AnmolLipi" w:cstheme="minorHAnsi"/>
          <w:bCs/>
          <w:i/>
          <w:iCs/>
          <w:color w:val="000000" w:themeColor="text1"/>
          <w:sz w:val="24"/>
          <w:szCs w:val="24"/>
          <w:lang w:bidi="pa-IN"/>
        </w:rPr>
        <w:t xml:space="preserve"> </w:t>
      </w:r>
      <w:proofErr w:type="spellStart"/>
      <w:r w:rsidR="00F6382A">
        <w:rPr>
          <w:rFonts w:ascii="AnmolLipi" w:hAnsi="AnmolLipi" w:cstheme="minorHAnsi"/>
          <w:bCs/>
          <w:i/>
          <w:iCs/>
          <w:color w:val="000000" w:themeColor="text1"/>
          <w:sz w:val="24"/>
          <w:szCs w:val="24"/>
          <w:lang w:bidi="pa-IN"/>
        </w:rPr>
        <w:t>v`loN</w:t>
      </w:r>
      <w:proofErr w:type="spellEnd"/>
      <w:r w:rsidR="00F6382A">
        <w:rPr>
          <w:rFonts w:ascii="AnmolLipi" w:hAnsi="AnmolLipi" w:cstheme="minorHAnsi"/>
          <w:bCs/>
          <w:i/>
          <w:iCs/>
          <w:color w:val="000000" w:themeColor="text1"/>
          <w:sz w:val="24"/>
          <w:szCs w:val="24"/>
          <w:lang w:bidi="pa-IN"/>
        </w:rPr>
        <w:t xml:space="preserve"> </w:t>
      </w:r>
      <w:proofErr w:type="spellStart"/>
      <w:r w:rsidR="00F6382A">
        <w:rPr>
          <w:rFonts w:ascii="AnmolLipi" w:hAnsi="AnmolLipi" w:cstheme="minorHAnsi"/>
          <w:bCs/>
          <w:i/>
          <w:iCs/>
          <w:color w:val="000000" w:themeColor="text1"/>
          <w:sz w:val="24"/>
          <w:szCs w:val="24"/>
          <w:lang w:bidi="pa-IN"/>
        </w:rPr>
        <w:t>imqI</w:t>
      </w:r>
      <w:proofErr w:type="spellEnd"/>
      <w:r w:rsidR="00F6382A">
        <w:rPr>
          <w:rFonts w:ascii="AnmolLipi" w:hAnsi="AnmolLipi" w:cstheme="minorHAnsi"/>
          <w:bCs/>
          <w:i/>
          <w:iCs/>
          <w:color w:val="000000" w:themeColor="text1"/>
          <w:sz w:val="24"/>
          <w:szCs w:val="24"/>
          <w:lang w:bidi="pa-IN"/>
        </w:rPr>
        <w:t xml:space="preserve"> 10.09.2021 </w:t>
      </w:r>
      <w:proofErr w:type="spellStart"/>
      <w:r w:rsidR="00F6382A">
        <w:rPr>
          <w:rFonts w:ascii="AnmolLipi" w:hAnsi="AnmolLipi" w:cstheme="minorHAnsi"/>
          <w:bCs/>
          <w:i/>
          <w:iCs/>
          <w:color w:val="000000" w:themeColor="text1"/>
          <w:sz w:val="24"/>
          <w:szCs w:val="24"/>
          <w:lang w:bidi="pa-IN"/>
        </w:rPr>
        <w:t>nUM</w:t>
      </w:r>
      <w:proofErr w:type="spellEnd"/>
      <w:r w:rsidR="00F6382A">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mItr</w:t>
      </w:r>
      <w:proofErr w:type="spellEnd"/>
      <w:r w:rsidR="00D07C77">
        <w:rPr>
          <w:rFonts w:ascii="AnmolLipi" w:hAnsi="AnmolLipi" w:cstheme="minorHAnsi"/>
          <w:bCs/>
          <w:i/>
          <w:iCs/>
          <w:color w:val="000000" w:themeColor="text1"/>
          <w:sz w:val="24"/>
          <w:szCs w:val="24"/>
          <w:lang w:bidi="pa-IN"/>
        </w:rPr>
        <w:t xml:space="preserve"> </w:t>
      </w:r>
      <w:r w:rsidR="00D07C77">
        <w:rPr>
          <w:rFonts w:cstheme="minorHAnsi"/>
          <w:bCs/>
          <w:i/>
          <w:iCs/>
          <w:color w:val="000000" w:themeColor="text1"/>
          <w:sz w:val="24"/>
          <w:szCs w:val="24"/>
          <w:lang w:bidi="pa-IN"/>
        </w:rPr>
        <w:t xml:space="preserve">No. </w:t>
      </w:r>
      <w:r w:rsidR="00D07C77">
        <w:rPr>
          <w:rFonts w:ascii="AnmolLipi" w:hAnsi="AnmolLipi" w:cstheme="minorHAnsi"/>
          <w:bCs/>
          <w:i/>
          <w:iCs/>
          <w:color w:val="000000" w:themeColor="text1"/>
          <w:sz w:val="24"/>
          <w:szCs w:val="24"/>
          <w:lang w:bidi="pa-IN"/>
        </w:rPr>
        <w:t xml:space="preserve">723375 jo </w:t>
      </w:r>
      <w:proofErr w:type="spellStart"/>
      <w:r w:rsidR="00D07C77">
        <w:rPr>
          <w:rFonts w:ascii="AnmolLipi" w:hAnsi="AnmolLipi" w:cstheme="minorHAnsi"/>
          <w:bCs/>
          <w:i/>
          <w:iCs/>
          <w:color w:val="000000" w:themeColor="text1"/>
          <w:sz w:val="24"/>
          <w:szCs w:val="24"/>
          <w:lang w:bidi="pa-IN"/>
        </w:rPr>
        <w:t>ik</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bdlI</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kIqw</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igAw</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Aqy</w:t>
      </w:r>
      <w:proofErr w:type="spellEnd"/>
      <w:r w:rsidR="00D07C77">
        <w:rPr>
          <w:rFonts w:ascii="AnmolLipi" w:hAnsi="AnmolLipi" w:cstheme="minorHAnsi"/>
          <w:bCs/>
          <w:i/>
          <w:iCs/>
          <w:color w:val="000000" w:themeColor="text1"/>
          <w:sz w:val="24"/>
          <w:szCs w:val="24"/>
          <w:lang w:bidi="pa-IN"/>
        </w:rPr>
        <w:t xml:space="preserve"> </w:t>
      </w:r>
      <w:r w:rsidR="00D07C77" w:rsidRPr="00D07C77">
        <w:rPr>
          <w:rFonts w:cstheme="minorHAnsi"/>
          <w:bCs/>
          <w:i/>
          <w:iCs/>
          <w:color w:val="000000" w:themeColor="text1"/>
          <w:sz w:val="24"/>
          <w:szCs w:val="24"/>
          <w:lang w:bidi="pa-IN"/>
        </w:rPr>
        <w:t>New Meter No.</w:t>
      </w:r>
      <w:r w:rsidR="00D07C77">
        <w:rPr>
          <w:rFonts w:ascii="AnmolLipi" w:hAnsi="AnmolLipi" w:cstheme="minorHAnsi"/>
          <w:bCs/>
          <w:i/>
          <w:iCs/>
          <w:color w:val="000000" w:themeColor="text1"/>
          <w:sz w:val="24"/>
          <w:szCs w:val="24"/>
          <w:lang w:bidi="pa-IN"/>
        </w:rPr>
        <w:t xml:space="preserve"> 295065 </w:t>
      </w:r>
      <w:proofErr w:type="spellStart"/>
      <w:r w:rsidR="00D07C77">
        <w:rPr>
          <w:rFonts w:ascii="AnmolLipi" w:hAnsi="AnmolLipi" w:cstheme="minorHAnsi"/>
          <w:bCs/>
          <w:i/>
          <w:iCs/>
          <w:color w:val="000000" w:themeColor="text1"/>
          <w:sz w:val="24"/>
          <w:szCs w:val="24"/>
          <w:lang w:bidi="pa-IN"/>
        </w:rPr>
        <w:t>lgwieAw</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igAw</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hY</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ies</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qrw</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auqry</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mItr</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dI</w:t>
      </w:r>
      <w:proofErr w:type="spellEnd"/>
      <w:r w:rsidR="00D07C77">
        <w:rPr>
          <w:rFonts w:ascii="AnmolLipi" w:hAnsi="AnmolLipi" w:cstheme="minorHAnsi"/>
          <w:bCs/>
          <w:i/>
          <w:iCs/>
          <w:color w:val="000000" w:themeColor="text1"/>
          <w:sz w:val="24"/>
          <w:szCs w:val="24"/>
          <w:lang w:bidi="pa-IN"/>
        </w:rPr>
        <w:t xml:space="preserve"> </w:t>
      </w:r>
      <w:r w:rsidR="00D07C77" w:rsidRPr="00D07C77">
        <w:rPr>
          <w:rFonts w:cstheme="minorHAnsi"/>
          <w:bCs/>
          <w:i/>
          <w:iCs/>
          <w:color w:val="000000" w:themeColor="text1"/>
          <w:sz w:val="24"/>
          <w:szCs w:val="24"/>
          <w:lang w:bidi="pa-IN"/>
        </w:rPr>
        <w:t>Fr</w:t>
      </w:r>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rIifMg</w:t>
      </w:r>
      <w:proofErr w:type="spellEnd"/>
      <w:r w:rsidR="00D07C77">
        <w:rPr>
          <w:rFonts w:ascii="AnmolLipi" w:hAnsi="AnmolLipi" w:cstheme="minorHAnsi"/>
          <w:bCs/>
          <w:i/>
          <w:iCs/>
          <w:color w:val="000000" w:themeColor="text1"/>
          <w:sz w:val="24"/>
          <w:szCs w:val="24"/>
          <w:lang w:bidi="pa-IN"/>
        </w:rPr>
        <w:t xml:space="preserve"> 213779 </w:t>
      </w:r>
      <w:proofErr w:type="spellStart"/>
      <w:r w:rsidR="00D07C77">
        <w:rPr>
          <w:rFonts w:ascii="AnmolLipi" w:hAnsi="AnmolLipi" w:cstheme="minorHAnsi"/>
          <w:bCs/>
          <w:i/>
          <w:iCs/>
          <w:color w:val="000000" w:themeColor="text1"/>
          <w:sz w:val="24"/>
          <w:szCs w:val="24"/>
          <w:lang w:bidi="pa-IN"/>
        </w:rPr>
        <w:t>pweI</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geI</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aus</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muqwibk</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rIifMg</w:t>
      </w:r>
      <w:proofErr w:type="spellEnd"/>
      <w:r w:rsidR="00D07C77">
        <w:rPr>
          <w:rFonts w:ascii="AnmolLipi" w:hAnsi="AnmolLipi" w:cstheme="minorHAnsi"/>
          <w:bCs/>
          <w:i/>
          <w:iCs/>
          <w:color w:val="000000" w:themeColor="text1"/>
          <w:sz w:val="24"/>
          <w:szCs w:val="24"/>
          <w:lang w:bidi="pa-IN"/>
        </w:rPr>
        <w:t xml:space="preserve"> </w:t>
      </w:r>
      <w:r w:rsidR="00D07C77" w:rsidRPr="00D07C77">
        <w:rPr>
          <w:rFonts w:cstheme="minorHAnsi"/>
          <w:bCs/>
          <w:i/>
          <w:iCs/>
          <w:color w:val="000000" w:themeColor="text1"/>
          <w:sz w:val="24"/>
          <w:szCs w:val="24"/>
          <w:lang w:bidi="pa-IN"/>
        </w:rPr>
        <w:t>KWH</w:t>
      </w:r>
      <w:r w:rsidR="00D07C77">
        <w:rPr>
          <w:rFonts w:ascii="AnmolLipi" w:hAnsi="AnmolLipi" w:cstheme="minorHAnsi"/>
          <w:bCs/>
          <w:i/>
          <w:iCs/>
          <w:color w:val="000000" w:themeColor="text1"/>
          <w:sz w:val="24"/>
          <w:szCs w:val="24"/>
          <w:lang w:bidi="pa-IN"/>
        </w:rPr>
        <w:t xml:space="preserve"> 99554 </w:t>
      </w:r>
      <w:r w:rsidR="00D07C77" w:rsidRPr="00D07C77">
        <w:rPr>
          <w:rFonts w:cstheme="minorHAnsi"/>
          <w:bCs/>
          <w:i/>
          <w:iCs/>
          <w:color w:val="000000" w:themeColor="text1"/>
          <w:sz w:val="24"/>
          <w:szCs w:val="24"/>
          <w:lang w:bidi="pa-IN"/>
        </w:rPr>
        <w:t>To</w:t>
      </w:r>
      <w:r w:rsidR="00D07C77">
        <w:rPr>
          <w:rFonts w:cstheme="minorHAnsi"/>
          <w:bCs/>
          <w:i/>
          <w:iCs/>
          <w:color w:val="000000" w:themeColor="text1"/>
          <w:sz w:val="24"/>
          <w:szCs w:val="24"/>
          <w:lang w:bidi="pa-IN"/>
        </w:rPr>
        <w:t xml:space="preserve"> </w:t>
      </w:r>
      <w:r w:rsidR="00D07C77" w:rsidRPr="00D07C77">
        <w:rPr>
          <w:rFonts w:cstheme="minorHAnsi"/>
          <w:bCs/>
          <w:i/>
          <w:iCs/>
          <w:color w:val="000000" w:themeColor="text1"/>
          <w:sz w:val="24"/>
          <w:szCs w:val="24"/>
          <w:lang w:bidi="pa-IN"/>
        </w:rPr>
        <w:t>Fr</w:t>
      </w:r>
      <w:r w:rsidR="00D07C77">
        <w:rPr>
          <w:rFonts w:ascii="AnmolLipi" w:hAnsi="AnmolLipi" w:cstheme="minorHAnsi"/>
          <w:bCs/>
          <w:i/>
          <w:iCs/>
          <w:color w:val="000000" w:themeColor="text1"/>
          <w:sz w:val="24"/>
          <w:szCs w:val="24"/>
          <w:lang w:bidi="pa-IN"/>
        </w:rPr>
        <w:t xml:space="preserve"> 213779 </w:t>
      </w:r>
      <w:proofErr w:type="spellStart"/>
      <w:r w:rsidR="00D07C77">
        <w:rPr>
          <w:rFonts w:ascii="AnmolLipi" w:hAnsi="AnmolLipi" w:cstheme="minorHAnsi"/>
          <w:bCs/>
          <w:i/>
          <w:iCs/>
          <w:color w:val="000000" w:themeColor="text1"/>
          <w:sz w:val="24"/>
          <w:szCs w:val="24"/>
          <w:lang w:bidi="pa-IN"/>
        </w:rPr>
        <w:t>q`k</w:t>
      </w:r>
      <w:proofErr w:type="spellEnd"/>
      <w:r w:rsidR="00D07C77">
        <w:rPr>
          <w:rFonts w:ascii="AnmolLipi" w:hAnsi="AnmolLipi" w:cstheme="minorHAnsi"/>
          <w:bCs/>
          <w:i/>
          <w:iCs/>
          <w:color w:val="000000" w:themeColor="text1"/>
          <w:sz w:val="24"/>
          <w:szCs w:val="24"/>
          <w:lang w:bidi="pa-IN"/>
        </w:rPr>
        <w:t xml:space="preserve"> jo </w:t>
      </w:r>
      <w:proofErr w:type="spellStart"/>
      <w:r w:rsidR="00D07C77">
        <w:rPr>
          <w:rFonts w:ascii="AnmolLipi" w:hAnsi="AnmolLipi" w:cstheme="minorHAnsi"/>
          <w:bCs/>
          <w:i/>
          <w:iCs/>
          <w:color w:val="000000" w:themeColor="text1"/>
          <w:sz w:val="24"/>
          <w:szCs w:val="24"/>
          <w:lang w:bidi="pa-IN"/>
        </w:rPr>
        <w:t>ib`l</w:t>
      </w:r>
      <w:proofErr w:type="spellEnd"/>
      <w:r w:rsidR="00D07C77">
        <w:rPr>
          <w:rFonts w:ascii="AnmolLipi" w:hAnsi="AnmolLipi" w:cstheme="minorHAnsi"/>
          <w:bCs/>
          <w:i/>
          <w:iCs/>
          <w:color w:val="000000" w:themeColor="text1"/>
          <w:sz w:val="24"/>
          <w:szCs w:val="24"/>
          <w:lang w:bidi="pa-IN"/>
        </w:rPr>
        <w:t xml:space="preserve"> </w:t>
      </w:r>
      <w:proofErr w:type="spellStart"/>
      <w:r w:rsidR="00D07C77">
        <w:rPr>
          <w:rFonts w:ascii="AnmolLipi" w:hAnsi="AnmolLipi" w:cstheme="minorHAnsi"/>
          <w:bCs/>
          <w:i/>
          <w:iCs/>
          <w:color w:val="000000" w:themeColor="text1"/>
          <w:sz w:val="24"/>
          <w:szCs w:val="24"/>
          <w:lang w:bidi="pa-IN"/>
        </w:rPr>
        <w:t>kMpnI</w:t>
      </w:r>
      <w:proofErr w:type="spellEnd"/>
      <w:r w:rsidR="00D07C77">
        <w:rPr>
          <w:rFonts w:ascii="AnmolLipi" w:hAnsi="AnmolLipi"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jmw</w:t>
      </w:r>
      <w:proofErr w:type="spellEnd"/>
      <w:r w:rsidR="00D8586D" w:rsidRPr="00D8586D">
        <w:rPr>
          <w:rFonts w:ascii="AnmolLipi" w:hAnsi="AnmolLipi"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krvwey</w:t>
      </w:r>
      <w:proofErr w:type="spellEnd"/>
      <w:r w:rsidR="00D8586D" w:rsidRPr="00D8586D">
        <w:rPr>
          <w:rFonts w:ascii="AnmolLipi" w:hAnsi="AnmolLipi"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gey</w:t>
      </w:r>
      <w:proofErr w:type="spellEnd"/>
      <w:r w:rsidR="00D8586D">
        <w:rPr>
          <w:rFonts w:cstheme="minorHAnsi"/>
          <w:bCs/>
          <w:i/>
          <w:iCs/>
          <w:color w:val="000000" w:themeColor="text1"/>
          <w:sz w:val="24"/>
          <w:szCs w:val="24"/>
          <w:lang w:bidi="pa-IN"/>
        </w:rPr>
        <w:t xml:space="preserve"> </w:t>
      </w:r>
      <w:r w:rsidR="00E633F1" w:rsidRPr="003263BF">
        <w:rPr>
          <w:rFonts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hn</w:t>
      </w:r>
      <w:proofErr w:type="spellEnd"/>
      <w:r w:rsidR="00D8586D" w:rsidRPr="00D8586D">
        <w:rPr>
          <w:rFonts w:ascii="AnmolLipi" w:hAnsi="AnmolLipi"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auh</w:t>
      </w:r>
      <w:proofErr w:type="spellEnd"/>
      <w:r w:rsidR="00D8586D" w:rsidRPr="00D8586D">
        <w:rPr>
          <w:rFonts w:ascii="AnmolLipi" w:hAnsi="AnmolLipi" w:cstheme="minorHAnsi"/>
          <w:bCs/>
          <w:i/>
          <w:iCs/>
          <w:color w:val="000000" w:themeColor="text1"/>
          <w:sz w:val="24"/>
          <w:szCs w:val="24"/>
          <w:lang w:bidi="pa-IN"/>
        </w:rPr>
        <w:t xml:space="preserve"> </w:t>
      </w:r>
      <w:proofErr w:type="spellStart"/>
      <w:r w:rsidR="00D8586D" w:rsidRPr="00D8586D">
        <w:rPr>
          <w:rFonts w:ascii="AnmolLipi" w:hAnsi="AnmolLipi" w:cstheme="minorHAnsi"/>
          <w:bCs/>
          <w:i/>
          <w:iCs/>
          <w:color w:val="000000" w:themeColor="text1"/>
          <w:sz w:val="24"/>
          <w:szCs w:val="24"/>
          <w:lang w:bidi="pa-IN"/>
        </w:rPr>
        <w:t>ibl</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Afj`st</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kIqy</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jwx</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Aqy</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g`lq</w:t>
      </w:r>
      <w:proofErr w:type="spellEnd"/>
      <w:r w:rsidR="00D8586D">
        <w:rPr>
          <w:rFonts w:ascii="AnmolLipi" w:hAnsi="AnmolLipi" w:cstheme="minorHAnsi"/>
          <w:bCs/>
          <w:i/>
          <w:iCs/>
          <w:color w:val="000000" w:themeColor="text1"/>
          <w:sz w:val="24"/>
          <w:szCs w:val="24"/>
          <w:lang w:bidi="pa-IN"/>
        </w:rPr>
        <w:t xml:space="preserve"> </w:t>
      </w:r>
      <w:r w:rsidR="00D8586D">
        <w:rPr>
          <w:rFonts w:cstheme="minorHAnsi"/>
          <w:bCs/>
          <w:i/>
          <w:iCs/>
          <w:color w:val="000000" w:themeColor="text1"/>
          <w:sz w:val="24"/>
          <w:szCs w:val="24"/>
          <w:lang w:bidi="pa-IN"/>
        </w:rPr>
        <w:t xml:space="preserve">Sundry charge Amount with </w:t>
      </w:r>
      <w:proofErr w:type="spellStart"/>
      <w:r w:rsidR="00D8586D">
        <w:rPr>
          <w:rFonts w:cstheme="minorHAnsi"/>
          <w:bCs/>
          <w:i/>
          <w:iCs/>
          <w:color w:val="000000" w:themeColor="text1"/>
          <w:sz w:val="24"/>
          <w:szCs w:val="24"/>
          <w:lang w:bidi="pa-IN"/>
        </w:rPr>
        <w:t>Surchage</w:t>
      </w:r>
      <w:proofErr w:type="spellEnd"/>
      <w:r w:rsidR="00D8586D">
        <w:rPr>
          <w:rFonts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ivAwj</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smyq</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irPMf</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kIqI</w:t>
      </w:r>
      <w:proofErr w:type="spellEnd"/>
      <w:r w:rsidR="00D8586D">
        <w:rPr>
          <w:rFonts w:ascii="AnmolLipi" w:hAnsi="AnmolLipi" w:cstheme="minorHAnsi"/>
          <w:bCs/>
          <w:i/>
          <w:iCs/>
          <w:color w:val="000000" w:themeColor="text1"/>
          <w:sz w:val="24"/>
          <w:szCs w:val="24"/>
          <w:lang w:bidi="pa-IN"/>
        </w:rPr>
        <w:t xml:space="preserve"> </w:t>
      </w:r>
      <w:proofErr w:type="spellStart"/>
      <w:r w:rsidR="00D8586D">
        <w:rPr>
          <w:rFonts w:ascii="AnmolLipi" w:hAnsi="AnmolLipi" w:cstheme="minorHAnsi"/>
          <w:bCs/>
          <w:i/>
          <w:iCs/>
          <w:color w:val="000000" w:themeColor="text1"/>
          <w:sz w:val="24"/>
          <w:szCs w:val="24"/>
          <w:lang w:bidi="pa-IN"/>
        </w:rPr>
        <w:t>jwvy</w:t>
      </w:r>
      <w:proofErr w:type="spellEnd"/>
      <w:r w:rsidR="00D8586D">
        <w:rPr>
          <w:rFonts w:ascii="AnmolLipi" w:hAnsi="AnmolLipi" w:cstheme="minorHAnsi"/>
          <w:bCs/>
          <w:i/>
          <w:iCs/>
          <w:color w:val="000000" w:themeColor="text1"/>
          <w:sz w:val="24"/>
          <w:szCs w:val="24"/>
          <w:lang w:bidi="pa-IN"/>
        </w:rPr>
        <w:t>[</w:t>
      </w:r>
    </w:p>
    <w:p w14:paraId="0CF9EBF7" w14:textId="0B99C04D" w:rsidR="00D8586D" w:rsidRDefault="00D8586D" w:rsidP="00AA6B52">
      <w:pPr>
        <w:pStyle w:val="ListParagraph"/>
        <w:spacing w:after="0"/>
        <w:ind w:left="851" w:right="-34" w:firstLine="567"/>
        <w:jc w:val="both"/>
        <w:rPr>
          <w:rFonts w:ascii="AnmolLipi" w:hAnsi="AnmolLipi" w:cstheme="minorHAnsi"/>
          <w:bCs/>
          <w:i/>
          <w:iCs/>
          <w:color w:val="000000" w:themeColor="text1"/>
          <w:sz w:val="24"/>
          <w:szCs w:val="24"/>
          <w:lang w:bidi="pa-IN"/>
        </w:rPr>
      </w:pPr>
      <w:proofErr w:type="spellStart"/>
      <w:r>
        <w:rPr>
          <w:rFonts w:ascii="AnmolLipi" w:hAnsi="AnmolLipi" w:cstheme="minorHAnsi"/>
          <w:bCs/>
          <w:i/>
          <w:iCs/>
          <w:color w:val="000000" w:themeColor="text1"/>
          <w:sz w:val="24"/>
          <w:szCs w:val="24"/>
          <w:lang w:bidi="pa-IN"/>
        </w:rPr>
        <w:t>kMpnI</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duAwrw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swry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smy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isr</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jmW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krvwey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jw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rhy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sn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pRMqU</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g`lq</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imqI</w:t>
      </w:r>
      <w:proofErr w:type="spellEnd"/>
      <w:r>
        <w:rPr>
          <w:rFonts w:ascii="AnmolLipi" w:hAnsi="AnmolLipi" w:cstheme="minorHAnsi"/>
          <w:bCs/>
          <w:i/>
          <w:iCs/>
          <w:color w:val="000000" w:themeColor="text1"/>
          <w:sz w:val="24"/>
          <w:szCs w:val="24"/>
          <w:lang w:bidi="pa-IN"/>
        </w:rPr>
        <w:t xml:space="preserve"> 30.04.2023 </w:t>
      </w:r>
      <w:proofErr w:type="spellStart"/>
      <w:r>
        <w:rPr>
          <w:rFonts w:ascii="AnmolLipi" w:hAnsi="AnmolLipi" w:cstheme="minorHAnsi"/>
          <w:bCs/>
          <w:i/>
          <w:iCs/>
          <w:color w:val="000000" w:themeColor="text1"/>
          <w:sz w:val="24"/>
          <w:szCs w:val="24"/>
          <w:lang w:bidi="pa-IN"/>
        </w:rPr>
        <w:t>nUM</w:t>
      </w:r>
      <w:proofErr w:type="spellEnd"/>
      <w:r>
        <w:rPr>
          <w:rFonts w:ascii="AnmolLipi" w:hAnsi="AnmolLipi" w:cstheme="minorHAnsi"/>
          <w:bCs/>
          <w:i/>
          <w:iCs/>
          <w:color w:val="000000" w:themeColor="text1"/>
          <w:sz w:val="24"/>
          <w:szCs w:val="24"/>
          <w:lang w:bidi="pa-IN"/>
        </w:rPr>
        <w:t xml:space="preserve"> jo </w:t>
      </w:r>
      <w:proofErr w:type="spellStart"/>
      <w:r>
        <w:rPr>
          <w:rFonts w:ascii="AnmolLipi" w:hAnsi="AnmolLipi" w:cstheme="minorHAnsi"/>
          <w:bCs/>
          <w:i/>
          <w:iCs/>
          <w:color w:val="000000" w:themeColor="text1"/>
          <w:sz w:val="24"/>
          <w:szCs w:val="24"/>
          <w:lang w:bidi="pa-IN"/>
        </w:rPr>
        <w:t>jwrI</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kIqw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igAw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ijs</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ivc</w:t>
      </w:r>
      <w:proofErr w:type="spellEnd"/>
      <w:r>
        <w:rPr>
          <w:rFonts w:ascii="AnmolLipi" w:hAnsi="AnmolLipi" w:cstheme="minorHAnsi"/>
          <w:bCs/>
          <w:i/>
          <w:iCs/>
          <w:color w:val="000000" w:themeColor="text1"/>
          <w:sz w:val="24"/>
          <w:szCs w:val="24"/>
          <w:lang w:bidi="pa-IN"/>
        </w:rPr>
        <w:t xml:space="preserve"> </w:t>
      </w:r>
      <w:r w:rsidRPr="00D8586D">
        <w:rPr>
          <w:rFonts w:cstheme="minorHAnsi"/>
          <w:bCs/>
          <w:i/>
          <w:iCs/>
          <w:color w:val="000000" w:themeColor="text1"/>
          <w:sz w:val="24"/>
          <w:szCs w:val="24"/>
          <w:lang w:bidi="pa-IN"/>
        </w:rPr>
        <w:t>Sundry charge</w:t>
      </w:r>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rwhIN</w:t>
      </w:r>
      <w:proofErr w:type="spellEnd"/>
      <w:r>
        <w:rPr>
          <w:rFonts w:ascii="AnmolLipi" w:hAnsi="AnmolLipi" w:cstheme="minorHAnsi"/>
          <w:bCs/>
          <w:i/>
          <w:iCs/>
          <w:color w:val="000000" w:themeColor="text1"/>
          <w:sz w:val="24"/>
          <w:szCs w:val="24"/>
          <w:lang w:bidi="pa-IN"/>
        </w:rPr>
        <w:t xml:space="preserve"> </w:t>
      </w:r>
      <w:r w:rsidRPr="00D8586D">
        <w:rPr>
          <w:rFonts w:cstheme="minorHAnsi"/>
          <w:bCs/>
          <w:i/>
          <w:iCs/>
          <w:color w:val="000000" w:themeColor="text1"/>
          <w:sz w:val="24"/>
          <w:szCs w:val="24"/>
          <w:lang w:bidi="pa-IN"/>
        </w:rPr>
        <w:t>Rs</w:t>
      </w:r>
      <w:r>
        <w:rPr>
          <w:rFonts w:ascii="AnmolLipi" w:hAnsi="AnmolLipi" w:cstheme="minorHAnsi"/>
          <w:bCs/>
          <w:i/>
          <w:iCs/>
          <w:color w:val="000000" w:themeColor="text1"/>
          <w:sz w:val="24"/>
          <w:szCs w:val="24"/>
          <w:lang w:bidi="pa-IN"/>
        </w:rPr>
        <w:t xml:space="preserve">. 995999 </w:t>
      </w:r>
      <w:proofErr w:type="spellStart"/>
      <w:r>
        <w:rPr>
          <w:rFonts w:ascii="AnmolLipi" w:hAnsi="AnmolLipi" w:cstheme="minorHAnsi"/>
          <w:bCs/>
          <w:i/>
          <w:iCs/>
          <w:color w:val="000000" w:themeColor="text1"/>
          <w:sz w:val="24"/>
          <w:szCs w:val="24"/>
          <w:lang w:bidi="pa-IN"/>
        </w:rPr>
        <w:t>pwey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gey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hn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ies</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g`lq</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kwrn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krmt</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ibl</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jmW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krvw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id`qw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igAw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sbMDq</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dPqr</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v`loN</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kys</w:t>
      </w:r>
      <w:proofErr w:type="spellEnd"/>
      <w:r>
        <w:rPr>
          <w:rFonts w:ascii="AnmolLipi" w:hAnsi="AnmolLipi" w:cstheme="minorHAnsi"/>
          <w:bCs/>
          <w:i/>
          <w:iCs/>
          <w:color w:val="000000" w:themeColor="text1"/>
          <w:sz w:val="24"/>
          <w:szCs w:val="24"/>
          <w:lang w:bidi="pa-IN"/>
        </w:rPr>
        <w:t xml:space="preserve"> </w:t>
      </w:r>
      <w:r w:rsidRPr="00D8586D">
        <w:rPr>
          <w:rFonts w:cstheme="minorHAnsi"/>
          <w:bCs/>
          <w:i/>
          <w:iCs/>
          <w:color w:val="000000" w:themeColor="text1"/>
          <w:sz w:val="24"/>
          <w:szCs w:val="24"/>
          <w:lang w:bidi="pa-IN"/>
        </w:rPr>
        <w:t xml:space="preserve">(CGRF) Ludhiana </w:t>
      </w:r>
      <w:proofErr w:type="spellStart"/>
      <w:r>
        <w:rPr>
          <w:rFonts w:ascii="AnmolLipi" w:hAnsi="AnmolLipi" w:cstheme="minorHAnsi"/>
          <w:bCs/>
          <w:i/>
          <w:iCs/>
          <w:color w:val="000000" w:themeColor="text1"/>
          <w:sz w:val="24"/>
          <w:szCs w:val="24"/>
          <w:lang w:bidi="pa-IN"/>
        </w:rPr>
        <w:t>iv`c</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lgvwx</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leI</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ikhw</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igAw</w:t>
      </w:r>
      <w:proofErr w:type="spellEnd"/>
      <w:r>
        <w:rPr>
          <w:rFonts w:ascii="AnmolLipi" w:hAnsi="AnmolLipi" w:cstheme="minorHAnsi"/>
          <w:bCs/>
          <w:i/>
          <w:iCs/>
          <w:color w:val="000000" w:themeColor="text1"/>
          <w:sz w:val="24"/>
          <w:szCs w:val="24"/>
          <w:lang w:bidi="pa-IN"/>
        </w:rPr>
        <w:t xml:space="preserve"> </w:t>
      </w:r>
      <w:r w:rsidRPr="00CD7CDC">
        <w:rPr>
          <w:rFonts w:cstheme="minorHAnsi"/>
          <w:bCs/>
          <w:i/>
          <w:iCs/>
          <w:color w:val="000000" w:themeColor="text1"/>
          <w:sz w:val="24"/>
          <w:szCs w:val="24"/>
          <w:lang w:bidi="pa-IN"/>
        </w:rPr>
        <w:t>Dispute Amount Rs.</w:t>
      </w:r>
      <w:r>
        <w:rPr>
          <w:rFonts w:ascii="AnmolLipi" w:hAnsi="AnmolLipi" w:cstheme="minorHAnsi"/>
          <w:bCs/>
          <w:i/>
          <w:iCs/>
          <w:color w:val="000000" w:themeColor="text1"/>
          <w:sz w:val="24"/>
          <w:szCs w:val="24"/>
          <w:lang w:bidi="pa-IN"/>
        </w:rPr>
        <w:t xml:space="preserve"> 995999/- </w:t>
      </w:r>
      <w:proofErr w:type="spellStart"/>
      <w:r>
        <w:rPr>
          <w:rFonts w:ascii="AnmolLipi" w:hAnsi="AnmolLipi" w:cstheme="minorHAnsi"/>
          <w:bCs/>
          <w:i/>
          <w:iCs/>
          <w:color w:val="000000" w:themeColor="text1"/>
          <w:sz w:val="24"/>
          <w:szCs w:val="24"/>
          <w:lang w:bidi="pa-IN"/>
        </w:rPr>
        <w:t>rupey</w:t>
      </w:r>
      <w:proofErr w:type="spellEnd"/>
      <w:r>
        <w:rPr>
          <w:rFonts w:ascii="AnmolLipi" w:hAnsi="AnmolLipi" w:cstheme="minorHAnsi"/>
          <w:bCs/>
          <w:i/>
          <w:iCs/>
          <w:color w:val="000000" w:themeColor="text1"/>
          <w:sz w:val="24"/>
          <w:szCs w:val="24"/>
          <w:lang w:bidi="pa-IN"/>
        </w:rPr>
        <w:t xml:space="preserve"> </w:t>
      </w:r>
      <w:proofErr w:type="spellStart"/>
      <w:r>
        <w:rPr>
          <w:rFonts w:ascii="AnmolLipi" w:hAnsi="AnmolLipi" w:cstheme="minorHAnsi"/>
          <w:bCs/>
          <w:i/>
          <w:iCs/>
          <w:color w:val="000000" w:themeColor="text1"/>
          <w:sz w:val="24"/>
          <w:szCs w:val="24"/>
          <w:lang w:bidi="pa-IN"/>
        </w:rPr>
        <w:t>dw</w:t>
      </w:r>
      <w:proofErr w:type="spellEnd"/>
      <w:r>
        <w:rPr>
          <w:rFonts w:ascii="AnmolLipi" w:hAnsi="AnmolLipi" w:cstheme="minorHAnsi"/>
          <w:bCs/>
          <w:i/>
          <w:iCs/>
          <w:color w:val="000000" w:themeColor="text1"/>
          <w:sz w:val="24"/>
          <w:szCs w:val="24"/>
          <w:lang w:bidi="pa-IN"/>
        </w:rPr>
        <w:t xml:space="preserve"> </w:t>
      </w:r>
      <w:r w:rsidR="00CD7CDC">
        <w:rPr>
          <w:rFonts w:ascii="AnmolLipi" w:hAnsi="AnmolLipi" w:cstheme="minorHAnsi"/>
          <w:bCs/>
          <w:i/>
          <w:iCs/>
          <w:color w:val="000000" w:themeColor="text1"/>
          <w:sz w:val="24"/>
          <w:szCs w:val="24"/>
          <w:lang w:bidi="pa-IN"/>
        </w:rPr>
        <w:t xml:space="preserve">5% </w:t>
      </w:r>
      <w:proofErr w:type="spellStart"/>
      <w:r w:rsidR="00CD7CDC">
        <w:rPr>
          <w:rFonts w:ascii="AnmolLipi" w:hAnsi="AnmolLipi" w:cstheme="minorHAnsi"/>
          <w:bCs/>
          <w:i/>
          <w:iCs/>
          <w:color w:val="000000" w:themeColor="text1"/>
          <w:sz w:val="24"/>
          <w:szCs w:val="24"/>
          <w:lang w:bidi="pa-IN"/>
        </w:rPr>
        <w:t>rkm</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jmW</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krvw</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ky</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kys</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lgw</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ilAw</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jwvy</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Awp</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jI</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dw</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bhuq</w:t>
      </w:r>
      <w:proofErr w:type="spellEnd"/>
      <w:r w:rsidR="00CD7CDC">
        <w:rPr>
          <w:rFonts w:ascii="AnmolLipi" w:hAnsi="AnmolLipi" w:cstheme="minorHAnsi"/>
          <w:bCs/>
          <w:i/>
          <w:iCs/>
          <w:color w:val="000000" w:themeColor="text1"/>
          <w:sz w:val="24"/>
          <w:szCs w:val="24"/>
          <w:lang w:bidi="pa-IN"/>
        </w:rPr>
        <w:t xml:space="preserve"> </w:t>
      </w:r>
      <w:proofErr w:type="spellStart"/>
      <w:r w:rsidR="00CD7CDC">
        <w:rPr>
          <w:rFonts w:ascii="AnmolLipi" w:hAnsi="AnmolLipi" w:cstheme="minorHAnsi"/>
          <w:bCs/>
          <w:i/>
          <w:iCs/>
          <w:color w:val="000000" w:themeColor="text1"/>
          <w:sz w:val="24"/>
          <w:szCs w:val="24"/>
          <w:lang w:bidi="pa-IN"/>
        </w:rPr>
        <w:t>DMnvwd</w:t>
      </w:r>
      <w:proofErr w:type="spellEnd"/>
      <w:r w:rsidR="00CD7CDC">
        <w:rPr>
          <w:rFonts w:ascii="AnmolLipi" w:hAnsi="AnmolLipi" w:cstheme="minorHAnsi"/>
          <w:bCs/>
          <w:i/>
          <w:iCs/>
          <w:color w:val="000000" w:themeColor="text1"/>
          <w:sz w:val="24"/>
          <w:szCs w:val="24"/>
          <w:lang w:bidi="pa-IN"/>
        </w:rPr>
        <w:t>[</w:t>
      </w:r>
    </w:p>
    <w:p w14:paraId="6ADE087E" w14:textId="77777777" w:rsidR="00CD7CDC" w:rsidRPr="00D8586D" w:rsidRDefault="00CD7CDC" w:rsidP="00F630A6">
      <w:pPr>
        <w:pStyle w:val="ListParagraph"/>
        <w:spacing w:after="0"/>
        <w:ind w:left="1418" w:right="391" w:hanging="284"/>
        <w:jc w:val="both"/>
        <w:rPr>
          <w:rFonts w:ascii="AnmolLipi" w:hAnsi="AnmolLipi" w:cstheme="minorHAnsi"/>
          <w:bCs/>
          <w:i/>
          <w:iCs/>
          <w:color w:val="000000" w:themeColor="text1"/>
          <w:sz w:val="24"/>
          <w:szCs w:val="24"/>
          <w:lang w:bidi="pa-IN"/>
        </w:rPr>
      </w:pPr>
    </w:p>
    <w:p w14:paraId="62F8C418" w14:textId="77777777" w:rsidR="005A7F23" w:rsidRPr="002560DB" w:rsidRDefault="00237627" w:rsidP="00D47FC1">
      <w:pPr>
        <w:pStyle w:val="ListParagraph"/>
        <w:numPr>
          <w:ilvl w:val="0"/>
          <w:numId w:val="24"/>
        </w:numPr>
        <w:spacing w:after="0"/>
        <w:ind w:left="851" w:hanging="567"/>
        <w:jc w:val="both"/>
        <w:rPr>
          <w:rFonts w:cstheme="minorHAnsi"/>
          <w:bCs/>
          <w:sz w:val="28"/>
          <w:szCs w:val="28"/>
        </w:rPr>
      </w:pPr>
      <w:r w:rsidRPr="002560DB">
        <w:rPr>
          <w:rFonts w:cstheme="minorHAnsi"/>
          <w:bCs/>
          <w:sz w:val="28"/>
          <w:szCs w:val="28"/>
        </w:rPr>
        <w:t xml:space="preserve">The </w:t>
      </w:r>
      <w:r w:rsidR="00FA0A5F" w:rsidRPr="002560DB">
        <w:rPr>
          <w:rFonts w:cstheme="minorHAnsi"/>
          <w:bCs/>
          <w:sz w:val="28"/>
          <w:szCs w:val="28"/>
        </w:rPr>
        <w:t>Respondent</w:t>
      </w:r>
      <w:r w:rsidRPr="002560DB">
        <w:rPr>
          <w:rFonts w:cstheme="minorHAnsi"/>
          <w:bCs/>
          <w:sz w:val="28"/>
          <w:szCs w:val="28"/>
        </w:rPr>
        <w:t xml:space="preserve"> </w:t>
      </w:r>
      <w:r w:rsidR="005A7F23" w:rsidRPr="002560DB">
        <w:rPr>
          <w:rFonts w:cstheme="minorHAnsi"/>
          <w:bCs/>
          <w:sz w:val="28"/>
          <w:szCs w:val="28"/>
        </w:rPr>
        <w:t>in his reply</w:t>
      </w:r>
      <w:r w:rsidR="00383ED6" w:rsidRPr="002560DB">
        <w:rPr>
          <w:rFonts w:cstheme="minorHAnsi"/>
          <w:bCs/>
          <w:sz w:val="28"/>
          <w:szCs w:val="28"/>
        </w:rPr>
        <w:t xml:space="preserve"> to petition</w:t>
      </w:r>
      <w:r w:rsidR="005A7F23" w:rsidRPr="002560DB">
        <w:rPr>
          <w:rFonts w:cstheme="minorHAnsi"/>
          <w:bCs/>
          <w:sz w:val="28"/>
          <w:szCs w:val="28"/>
        </w:rPr>
        <w:t xml:space="preserve"> stated </w:t>
      </w:r>
      <w:r w:rsidR="00D73EFE" w:rsidRPr="002560DB">
        <w:rPr>
          <w:rFonts w:cstheme="minorHAnsi"/>
          <w:bCs/>
          <w:sz w:val="28"/>
          <w:szCs w:val="28"/>
        </w:rPr>
        <w:t>that: -</w:t>
      </w:r>
    </w:p>
    <w:p w14:paraId="7C87A7C1" w14:textId="77777777" w:rsidR="005603CE" w:rsidRPr="006C480B" w:rsidRDefault="009F2086" w:rsidP="00AA6B52">
      <w:pPr>
        <w:pStyle w:val="ListParagraph"/>
        <w:numPr>
          <w:ilvl w:val="0"/>
          <w:numId w:val="37"/>
        </w:numPr>
        <w:spacing w:after="0"/>
        <w:ind w:left="1134"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there is no case pending before any court/Forum or any other authority between PSPCL and</w:t>
      </w:r>
      <w:r w:rsidR="005603CE" w:rsidRPr="006C480B">
        <w:rPr>
          <w:rFonts w:cs="Raavi"/>
          <w:i/>
          <w:iCs/>
          <w:color w:val="000000" w:themeColor="text1"/>
          <w:sz w:val="24"/>
          <w:szCs w:val="24"/>
          <w:lang w:bidi="pa-IN"/>
        </w:rPr>
        <w:t xml:space="preserve"> </w:t>
      </w:r>
      <w:r w:rsidRPr="006C480B">
        <w:rPr>
          <w:rFonts w:cs="Raavi"/>
          <w:i/>
          <w:iCs/>
          <w:color w:val="000000" w:themeColor="text1"/>
          <w:sz w:val="24"/>
          <w:szCs w:val="24"/>
          <w:lang w:bidi="pa-IN"/>
        </w:rPr>
        <w:t>the Petitioner.</w:t>
      </w:r>
    </w:p>
    <w:p w14:paraId="7B3B8B8C" w14:textId="77777777" w:rsidR="005603CE" w:rsidRPr="006C480B" w:rsidRDefault="009F2086" w:rsidP="00AA6B52">
      <w:pPr>
        <w:pStyle w:val="ListParagraph"/>
        <w:numPr>
          <w:ilvl w:val="0"/>
          <w:numId w:val="37"/>
        </w:numPr>
        <w:spacing w:after="0"/>
        <w:ind w:left="1134"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all the up to date payments have been deposited by the consumer and there is no bill other than the disputed amount is pending on</w:t>
      </w:r>
      <w:r w:rsidR="005603CE" w:rsidRPr="006C480B">
        <w:rPr>
          <w:rFonts w:cs="Raavi"/>
          <w:i/>
          <w:iCs/>
          <w:color w:val="000000" w:themeColor="text1"/>
          <w:sz w:val="24"/>
          <w:szCs w:val="24"/>
          <w:lang w:bidi="pa-IN"/>
        </w:rPr>
        <w:t xml:space="preserve"> behalf of the consumer. The 20% of the disputed amount Rs 2,20,221 </w:t>
      </w:r>
      <w:r w:rsidRPr="006C480B">
        <w:rPr>
          <w:rFonts w:cs="Raavi"/>
          <w:i/>
          <w:iCs/>
          <w:color w:val="000000" w:themeColor="text1"/>
          <w:sz w:val="24"/>
          <w:szCs w:val="24"/>
          <w:lang w:bidi="pa-IN"/>
        </w:rPr>
        <w:t>has been depo</w:t>
      </w:r>
      <w:r w:rsidR="005603CE" w:rsidRPr="006C480B">
        <w:rPr>
          <w:rFonts w:cs="Raavi"/>
          <w:i/>
          <w:iCs/>
          <w:color w:val="000000" w:themeColor="text1"/>
          <w:sz w:val="24"/>
          <w:szCs w:val="24"/>
          <w:lang w:bidi="pa-IN"/>
        </w:rPr>
        <w:t>sited by the consumer by doc no 250003741273 on dated 11.10.2023.</w:t>
      </w:r>
    </w:p>
    <w:p w14:paraId="3665848D" w14:textId="77777777" w:rsidR="005603CE" w:rsidRPr="006C480B" w:rsidRDefault="009F2086" w:rsidP="00AA6B52">
      <w:pPr>
        <w:pStyle w:val="ListParagraph"/>
        <w:numPr>
          <w:ilvl w:val="0"/>
          <w:numId w:val="37"/>
        </w:numPr>
        <w:spacing w:after="0"/>
        <w:ind w:left="1134"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the complainant is a competent person to defend the case on behalf of the consumer of the above account no.</w:t>
      </w:r>
    </w:p>
    <w:p w14:paraId="6F9AF773" w14:textId="77777777" w:rsidR="009F2086" w:rsidRPr="006C480B" w:rsidRDefault="009F2086" w:rsidP="00AA6B52">
      <w:pPr>
        <w:pStyle w:val="ListParagraph"/>
        <w:numPr>
          <w:ilvl w:val="0"/>
          <w:numId w:val="37"/>
        </w:numPr>
        <w:spacing w:after="0"/>
        <w:ind w:left="1134"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Below is the point wise detail required in the above case:</w:t>
      </w:r>
    </w:p>
    <w:p w14:paraId="2713FC00" w14:textId="77777777" w:rsidR="003F3661" w:rsidRPr="006C480B" w:rsidRDefault="009F2086"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 xml:space="preserve">That the petitioner is NRS consumer under </w:t>
      </w:r>
      <w:proofErr w:type="spellStart"/>
      <w:r w:rsidRPr="006C480B">
        <w:rPr>
          <w:rFonts w:cs="Raavi"/>
          <w:i/>
          <w:iCs/>
          <w:color w:val="000000" w:themeColor="text1"/>
          <w:sz w:val="24"/>
          <w:szCs w:val="24"/>
          <w:lang w:bidi="pa-IN"/>
        </w:rPr>
        <w:t>Mehatpur</w:t>
      </w:r>
      <w:proofErr w:type="spellEnd"/>
      <w:r w:rsidRPr="006C480B">
        <w:rPr>
          <w:rFonts w:cs="Raavi"/>
          <w:i/>
          <w:iCs/>
          <w:color w:val="000000" w:themeColor="text1"/>
          <w:sz w:val="24"/>
          <w:szCs w:val="24"/>
          <w:lang w:bidi="pa-IN"/>
        </w:rPr>
        <w:t xml:space="preserve"> sub division of City Division </w:t>
      </w:r>
      <w:proofErr w:type="spellStart"/>
      <w:r w:rsidRPr="006C480B">
        <w:rPr>
          <w:rFonts w:cs="Raavi"/>
          <w:i/>
          <w:iCs/>
          <w:color w:val="000000" w:themeColor="text1"/>
          <w:sz w:val="24"/>
          <w:szCs w:val="24"/>
          <w:lang w:bidi="pa-IN"/>
        </w:rPr>
        <w:t>Nakodar</w:t>
      </w:r>
      <w:proofErr w:type="spellEnd"/>
      <w:r w:rsidRPr="006C480B">
        <w:rPr>
          <w:rFonts w:cs="Raavi"/>
          <w:i/>
          <w:iCs/>
          <w:color w:val="000000" w:themeColor="text1"/>
          <w:sz w:val="24"/>
          <w:szCs w:val="24"/>
          <w:lang w:bidi="pa-IN"/>
        </w:rPr>
        <w:t xml:space="preserve"> </w:t>
      </w:r>
      <w:proofErr w:type="spellStart"/>
      <w:r w:rsidRPr="006C480B">
        <w:rPr>
          <w:rFonts w:cs="Raavi"/>
          <w:i/>
          <w:iCs/>
          <w:color w:val="000000" w:themeColor="text1"/>
          <w:sz w:val="24"/>
          <w:szCs w:val="24"/>
          <w:lang w:bidi="pa-IN"/>
        </w:rPr>
        <w:t>Shahkot</w:t>
      </w:r>
      <w:proofErr w:type="spellEnd"/>
      <w:r w:rsidR="005603CE" w:rsidRPr="006C480B">
        <w:rPr>
          <w:rFonts w:cs="Raavi"/>
          <w:i/>
          <w:iCs/>
          <w:color w:val="000000" w:themeColor="text1"/>
          <w:sz w:val="24"/>
          <w:szCs w:val="24"/>
          <w:lang w:bidi="pa-IN"/>
        </w:rPr>
        <w:t xml:space="preserve"> </w:t>
      </w:r>
      <w:r w:rsidRPr="006C480B">
        <w:rPr>
          <w:rFonts w:cs="Raavi"/>
          <w:i/>
          <w:iCs/>
          <w:color w:val="000000" w:themeColor="text1"/>
          <w:sz w:val="24"/>
          <w:szCs w:val="24"/>
          <w:lang w:bidi="pa-IN"/>
        </w:rPr>
        <w:t xml:space="preserve">falling under Kapurthala distribution circle and is having a sanctioned load of </w:t>
      </w:r>
      <w:r w:rsidRPr="006C480B">
        <w:rPr>
          <w:rFonts w:cs="Raavi"/>
          <w:i/>
          <w:iCs/>
          <w:color w:val="000000" w:themeColor="text1"/>
          <w:sz w:val="24"/>
          <w:szCs w:val="24"/>
          <w:cs/>
          <w:lang w:bidi="pa-IN"/>
        </w:rPr>
        <w:t>15</w:t>
      </w:r>
      <w:r w:rsidRPr="006C480B">
        <w:rPr>
          <w:rFonts w:cs="Raavi"/>
          <w:i/>
          <w:iCs/>
          <w:color w:val="000000" w:themeColor="text1"/>
          <w:sz w:val="24"/>
          <w:szCs w:val="24"/>
          <w:lang w:bidi="pa-IN"/>
        </w:rPr>
        <w:t xml:space="preserve"> kw bearing contract account no.</w:t>
      </w:r>
      <w:r w:rsidR="005603CE" w:rsidRPr="006C480B">
        <w:rPr>
          <w:rFonts w:cs="Raavi"/>
          <w:i/>
          <w:iCs/>
          <w:color w:val="000000" w:themeColor="text1"/>
          <w:sz w:val="24"/>
          <w:szCs w:val="24"/>
          <w:lang w:bidi="pa-IN"/>
        </w:rPr>
        <w:t xml:space="preserve"> 3007112175 (X46GT460004H)</w:t>
      </w:r>
      <w:r w:rsidRPr="006C480B">
        <w:rPr>
          <w:rFonts w:cs="Raavi"/>
          <w:i/>
          <w:iCs/>
          <w:color w:val="000000" w:themeColor="text1"/>
          <w:sz w:val="24"/>
          <w:szCs w:val="24"/>
          <w:lang w:bidi="pa-IN"/>
        </w:rPr>
        <w:t xml:space="preserve"> in the name of Indus Tower Ltd. Village </w:t>
      </w:r>
      <w:proofErr w:type="spellStart"/>
      <w:r w:rsidRPr="006C480B">
        <w:rPr>
          <w:rFonts w:cs="Raavi"/>
          <w:i/>
          <w:iCs/>
          <w:color w:val="000000" w:themeColor="text1"/>
          <w:sz w:val="24"/>
          <w:szCs w:val="24"/>
          <w:lang w:bidi="pa-IN"/>
        </w:rPr>
        <w:t>Baghela</w:t>
      </w:r>
      <w:proofErr w:type="spellEnd"/>
      <w:r w:rsidRPr="006C480B">
        <w:rPr>
          <w:rFonts w:cs="Raavi"/>
          <w:i/>
          <w:iCs/>
          <w:color w:val="000000" w:themeColor="text1"/>
          <w:sz w:val="24"/>
          <w:szCs w:val="24"/>
          <w:lang w:bidi="pa-IN"/>
        </w:rPr>
        <w:t>, T</w:t>
      </w:r>
      <w:r w:rsidR="005603CE" w:rsidRPr="006C480B">
        <w:rPr>
          <w:rFonts w:cs="Raavi"/>
          <w:i/>
          <w:iCs/>
          <w:color w:val="000000" w:themeColor="text1"/>
          <w:sz w:val="24"/>
          <w:szCs w:val="24"/>
          <w:lang w:bidi="pa-IN"/>
        </w:rPr>
        <w:t>ehsil-</w:t>
      </w:r>
      <w:proofErr w:type="spellStart"/>
      <w:r w:rsidR="005603CE" w:rsidRPr="006C480B">
        <w:rPr>
          <w:rFonts w:cs="Raavi"/>
          <w:i/>
          <w:iCs/>
          <w:color w:val="000000" w:themeColor="text1"/>
          <w:sz w:val="24"/>
          <w:szCs w:val="24"/>
          <w:lang w:bidi="pa-IN"/>
        </w:rPr>
        <w:t>Nakodar</w:t>
      </w:r>
      <w:proofErr w:type="spellEnd"/>
      <w:r w:rsidR="005603CE" w:rsidRPr="006C480B">
        <w:rPr>
          <w:rFonts w:cs="Raavi"/>
          <w:i/>
          <w:iCs/>
          <w:color w:val="000000" w:themeColor="text1"/>
          <w:sz w:val="24"/>
          <w:szCs w:val="24"/>
          <w:lang w:bidi="pa-IN"/>
        </w:rPr>
        <w:t>, Distt- Jalandhar.</w:t>
      </w:r>
    </w:p>
    <w:p w14:paraId="44B76457" w14:textId="77777777" w:rsidR="003F3661" w:rsidRPr="006C480B" w:rsidRDefault="003F3661"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 xml:space="preserve">That the total amount Rs 995999 </w:t>
      </w:r>
      <w:r w:rsidR="009F2086" w:rsidRPr="006C480B">
        <w:rPr>
          <w:rFonts w:cs="Raavi"/>
          <w:i/>
          <w:iCs/>
          <w:color w:val="000000" w:themeColor="text1"/>
          <w:sz w:val="24"/>
          <w:szCs w:val="24"/>
          <w:lang w:bidi="pa-IN"/>
        </w:rPr>
        <w:t>had been charge</w:t>
      </w:r>
      <w:r w:rsidRPr="006C480B">
        <w:rPr>
          <w:rFonts w:cs="Raavi"/>
          <w:i/>
          <w:iCs/>
          <w:color w:val="000000" w:themeColor="text1"/>
          <w:sz w:val="24"/>
          <w:szCs w:val="24"/>
          <w:lang w:bidi="pa-IN"/>
        </w:rPr>
        <w:t xml:space="preserve">d to petitioner out of which Rs 944419 </w:t>
      </w:r>
      <w:r w:rsidR="009F2086" w:rsidRPr="006C480B">
        <w:rPr>
          <w:rFonts w:cs="Raavi"/>
          <w:i/>
          <w:iCs/>
          <w:color w:val="000000" w:themeColor="text1"/>
          <w:sz w:val="24"/>
          <w:szCs w:val="24"/>
          <w:lang w:bidi="pa-IN"/>
        </w:rPr>
        <w:t>on the basis of memo no</w:t>
      </w:r>
      <w:r w:rsidRPr="006C480B">
        <w:rPr>
          <w:rFonts w:cs="Raavi"/>
          <w:i/>
          <w:iCs/>
          <w:color w:val="000000" w:themeColor="text1"/>
          <w:sz w:val="24"/>
          <w:szCs w:val="24"/>
          <w:lang w:bidi="pa-IN"/>
        </w:rPr>
        <w:t>. 2</w:t>
      </w:r>
      <w:r w:rsidR="009F2086" w:rsidRPr="006C480B">
        <w:rPr>
          <w:rFonts w:cs="Raavi"/>
          <w:i/>
          <w:iCs/>
          <w:color w:val="000000" w:themeColor="text1"/>
          <w:sz w:val="24"/>
          <w:szCs w:val="24"/>
          <w:lang w:bidi="pa-IN"/>
        </w:rPr>
        <w:t xml:space="preserve"> d</w:t>
      </w:r>
      <w:r w:rsidRPr="006C480B">
        <w:rPr>
          <w:rFonts w:cs="Raavi"/>
          <w:i/>
          <w:iCs/>
          <w:color w:val="000000" w:themeColor="text1"/>
          <w:sz w:val="24"/>
          <w:szCs w:val="24"/>
          <w:lang w:bidi="pa-IN"/>
        </w:rPr>
        <w:t xml:space="preserve">ated 03.01.2023 and Rs 52122 on the basis of half margin no 40 </w:t>
      </w:r>
      <w:r w:rsidR="009F2086" w:rsidRPr="006C480B">
        <w:rPr>
          <w:rFonts w:cs="Raavi"/>
          <w:i/>
          <w:iCs/>
          <w:color w:val="000000" w:themeColor="text1"/>
          <w:sz w:val="24"/>
          <w:szCs w:val="24"/>
          <w:lang w:bidi="pa-IN"/>
        </w:rPr>
        <w:t>dated</w:t>
      </w:r>
      <w:r w:rsidRPr="006C480B">
        <w:rPr>
          <w:rFonts w:cs="Raavi"/>
          <w:i/>
          <w:iCs/>
          <w:color w:val="000000" w:themeColor="text1"/>
          <w:sz w:val="24"/>
          <w:szCs w:val="24"/>
          <w:lang w:bidi="pa-IN"/>
        </w:rPr>
        <w:t xml:space="preserve"> 31.01.2022 in the bill dated 30.04.2023.</w:t>
      </w:r>
    </w:p>
    <w:p w14:paraId="4A913D5D" w14:textId="77777777" w:rsidR="003F3661" w:rsidRPr="006C480B" w:rsidRDefault="009F2086"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the complete copy of Audit half margin and Memo no is attached herewith.</w:t>
      </w:r>
    </w:p>
    <w:p w14:paraId="40EBF7DF" w14:textId="77777777" w:rsidR="003F3661" w:rsidRPr="006C480B" w:rsidRDefault="009F2086"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 xml:space="preserve">That the disputed meter has </w:t>
      </w:r>
      <w:r w:rsidRPr="006C480B">
        <w:rPr>
          <w:rFonts w:cs="Raavi"/>
          <w:i/>
          <w:iCs/>
          <w:color w:val="000000" w:themeColor="text1"/>
          <w:sz w:val="24"/>
          <w:szCs w:val="24"/>
          <w:cs/>
          <w:lang w:bidi="pa-IN"/>
        </w:rPr>
        <w:t>6</w:t>
      </w:r>
      <w:r w:rsidR="003F3661" w:rsidRPr="006C480B">
        <w:rPr>
          <w:rFonts w:cs="Raavi"/>
          <w:i/>
          <w:iCs/>
          <w:color w:val="000000" w:themeColor="text1"/>
          <w:sz w:val="24"/>
          <w:szCs w:val="24"/>
          <w:lang w:bidi="pa-IN"/>
        </w:rPr>
        <w:t xml:space="preserve"> digits having serial no 723357 </w:t>
      </w:r>
      <w:r w:rsidRPr="006C480B">
        <w:rPr>
          <w:rFonts w:cs="Raavi"/>
          <w:i/>
          <w:iCs/>
          <w:color w:val="000000" w:themeColor="text1"/>
          <w:sz w:val="24"/>
          <w:szCs w:val="24"/>
          <w:lang w:bidi="pa-IN"/>
        </w:rPr>
        <w:t>and make Avon.</w:t>
      </w:r>
    </w:p>
    <w:p w14:paraId="3790ECBF" w14:textId="77777777" w:rsidR="003F3661" w:rsidRPr="006C480B" w:rsidRDefault="009F2086" w:rsidP="006C480B">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the consumption data alon</w:t>
      </w:r>
      <w:r w:rsidR="003F3661" w:rsidRPr="006C480B">
        <w:rPr>
          <w:rFonts w:cs="Raavi"/>
          <w:i/>
          <w:iCs/>
          <w:color w:val="000000" w:themeColor="text1"/>
          <w:sz w:val="24"/>
          <w:szCs w:val="24"/>
          <w:lang w:bidi="pa-IN"/>
        </w:rPr>
        <w:t xml:space="preserve">g with meter status of previous 7 </w:t>
      </w:r>
      <w:r w:rsidRPr="006C480B">
        <w:rPr>
          <w:rFonts w:cs="Raavi"/>
          <w:i/>
          <w:iCs/>
          <w:color w:val="000000" w:themeColor="text1"/>
          <w:sz w:val="24"/>
          <w:szCs w:val="24"/>
          <w:lang w:bidi="pa-IN"/>
        </w:rPr>
        <w:t>years is attached alongwith sap reading record.</w:t>
      </w:r>
    </w:p>
    <w:p w14:paraId="4DD720D8" w14:textId="1B7893E1" w:rsidR="003F3661" w:rsidRPr="006C480B" w:rsidRDefault="003F3661" w:rsidP="006C480B">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 xml:space="preserve">That the amount Rs 944419 </w:t>
      </w:r>
      <w:r w:rsidR="009F2086" w:rsidRPr="006C480B">
        <w:rPr>
          <w:rFonts w:cs="Raavi"/>
          <w:i/>
          <w:iCs/>
          <w:color w:val="000000" w:themeColor="text1"/>
          <w:sz w:val="24"/>
          <w:szCs w:val="24"/>
          <w:lang w:bidi="pa-IN"/>
        </w:rPr>
        <w:t>charged to the petitioner on accoun</w:t>
      </w:r>
      <w:r w:rsidRPr="006C480B">
        <w:rPr>
          <w:rFonts w:cs="Raavi"/>
          <w:i/>
          <w:iCs/>
          <w:color w:val="000000" w:themeColor="text1"/>
          <w:sz w:val="24"/>
          <w:szCs w:val="24"/>
          <w:lang w:bidi="pa-IN"/>
        </w:rPr>
        <w:t xml:space="preserve">t of difference in units billed 213779 </w:t>
      </w:r>
      <w:r w:rsidR="009F2086" w:rsidRPr="006C480B">
        <w:rPr>
          <w:rFonts w:cs="Raavi"/>
          <w:i/>
          <w:iCs/>
          <w:color w:val="000000" w:themeColor="text1"/>
          <w:sz w:val="24"/>
          <w:szCs w:val="24"/>
          <w:cs/>
          <w:lang w:bidi="pa-IN"/>
        </w:rPr>
        <w:t>(</w:t>
      </w:r>
      <w:r w:rsidR="009F2086" w:rsidRPr="006C480B">
        <w:rPr>
          <w:rFonts w:cs="Raavi"/>
          <w:i/>
          <w:iCs/>
          <w:color w:val="000000" w:themeColor="text1"/>
          <w:sz w:val="24"/>
          <w:szCs w:val="24"/>
          <w:lang w:bidi="pa-IN"/>
        </w:rPr>
        <w:t>last reading as per record)-</w:t>
      </w:r>
      <w:r w:rsidRPr="006C480B">
        <w:rPr>
          <w:rFonts w:cs="Raavi"/>
          <w:i/>
          <w:iCs/>
          <w:color w:val="000000" w:themeColor="text1"/>
          <w:sz w:val="24"/>
          <w:szCs w:val="24"/>
          <w:lang w:bidi="pa-IN"/>
        </w:rPr>
        <w:t>105821</w:t>
      </w:r>
      <w:r w:rsidR="009F2086" w:rsidRPr="006C480B">
        <w:rPr>
          <w:rFonts w:cs="Raavi"/>
          <w:i/>
          <w:iCs/>
          <w:color w:val="000000" w:themeColor="text1"/>
          <w:sz w:val="24"/>
          <w:szCs w:val="24"/>
          <w:cs/>
          <w:lang w:bidi="pa-IN"/>
        </w:rPr>
        <w:t xml:space="preserve"> (</w:t>
      </w:r>
      <w:r w:rsidR="009F2086" w:rsidRPr="006C480B">
        <w:rPr>
          <w:rFonts w:cs="Raavi"/>
          <w:i/>
          <w:iCs/>
          <w:color w:val="000000" w:themeColor="text1"/>
          <w:sz w:val="24"/>
          <w:szCs w:val="24"/>
          <w:lang w:bidi="pa-IN"/>
        </w:rPr>
        <w:t xml:space="preserve">upto which billing is done ending month </w:t>
      </w:r>
      <w:r w:rsidRPr="006C480B">
        <w:rPr>
          <w:rFonts w:cs="Raavi"/>
          <w:i/>
          <w:iCs/>
          <w:color w:val="000000" w:themeColor="text1"/>
          <w:sz w:val="24"/>
          <w:szCs w:val="24"/>
          <w:lang w:bidi="pa-IN"/>
        </w:rPr>
        <w:t>29.05.2021</w:t>
      </w:r>
      <w:r w:rsidR="009F2086" w:rsidRPr="006C480B">
        <w:rPr>
          <w:rFonts w:cs="Raavi"/>
          <w:i/>
          <w:iCs/>
          <w:color w:val="000000" w:themeColor="text1"/>
          <w:sz w:val="24"/>
          <w:szCs w:val="24"/>
          <w:cs/>
          <w:lang w:bidi="pa-IN"/>
        </w:rPr>
        <w:t>)-</w:t>
      </w:r>
      <w:r w:rsidRPr="006C480B">
        <w:rPr>
          <w:rFonts w:cs="Raavi"/>
          <w:i/>
          <w:iCs/>
          <w:color w:val="000000" w:themeColor="text1"/>
          <w:sz w:val="24"/>
          <w:szCs w:val="24"/>
          <w:lang w:bidi="pa-IN"/>
        </w:rPr>
        <w:t>107958</w:t>
      </w:r>
      <w:r w:rsidR="009F2086" w:rsidRPr="006C480B">
        <w:rPr>
          <w:rFonts w:cs="Raavi"/>
          <w:i/>
          <w:iCs/>
          <w:color w:val="000000" w:themeColor="text1"/>
          <w:sz w:val="24"/>
          <w:szCs w:val="24"/>
          <w:cs/>
          <w:lang w:bidi="pa-IN"/>
        </w:rPr>
        <w:t xml:space="preserve"> (</w:t>
      </w:r>
      <w:r w:rsidR="009F2086" w:rsidRPr="006C480B">
        <w:rPr>
          <w:rFonts w:cs="Raavi"/>
          <w:i/>
          <w:iCs/>
          <w:color w:val="000000" w:themeColor="text1"/>
          <w:sz w:val="24"/>
          <w:szCs w:val="24"/>
          <w:lang w:bidi="pa-IN"/>
        </w:rPr>
        <w:t xml:space="preserve">difference of units charged by audit) and Rs </w:t>
      </w:r>
      <w:r w:rsidRPr="006C480B">
        <w:rPr>
          <w:rFonts w:cs="Raavi"/>
          <w:i/>
          <w:iCs/>
          <w:color w:val="000000" w:themeColor="text1"/>
          <w:sz w:val="24"/>
          <w:szCs w:val="24"/>
          <w:lang w:bidi="pa-IN"/>
        </w:rPr>
        <w:t>52122</w:t>
      </w:r>
      <w:r w:rsidR="009F2086" w:rsidRPr="006C480B">
        <w:rPr>
          <w:rFonts w:cs="Raavi"/>
          <w:i/>
          <w:iCs/>
          <w:color w:val="000000" w:themeColor="text1"/>
          <w:sz w:val="24"/>
          <w:szCs w:val="24"/>
          <w:lang w:bidi="pa-IN"/>
        </w:rPr>
        <w:t xml:space="preserve"> charged on the basis of d-code from </w:t>
      </w:r>
      <w:r w:rsidRPr="006C480B">
        <w:rPr>
          <w:rFonts w:cs="Raavi"/>
          <w:i/>
          <w:iCs/>
          <w:color w:val="000000" w:themeColor="text1"/>
          <w:sz w:val="24"/>
          <w:szCs w:val="24"/>
          <w:lang w:bidi="pa-IN"/>
        </w:rPr>
        <w:t>28.03.2021</w:t>
      </w:r>
      <w:r w:rsidR="009F2086" w:rsidRPr="006C480B">
        <w:rPr>
          <w:rFonts w:cs="Raavi"/>
          <w:i/>
          <w:iCs/>
          <w:color w:val="000000" w:themeColor="text1"/>
          <w:sz w:val="24"/>
          <w:szCs w:val="24"/>
          <w:lang w:bidi="pa-IN"/>
        </w:rPr>
        <w:t xml:space="preserve"> to </w:t>
      </w:r>
      <w:r w:rsidRPr="006C480B">
        <w:rPr>
          <w:rFonts w:cs="Raavi"/>
          <w:i/>
          <w:iCs/>
          <w:color w:val="000000" w:themeColor="text1"/>
          <w:sz w:val="24"/>
          <w:szCs w:val="24"/>
          <w:lang w:bidi="pa-IN"/>
        </w:rPr>
        <w:t>05.09.2021</w:t>
      </w:r>
      <w:r w:rsidR="009F2086" w:rsidRPr="006C480B">
        <w:rPr>
          <w:rFonts w:cs="Raavi"/>
          <w:i/>
          <w:iCs/>
          <w:color w:val="000000" w:themeColor="text1"/>
          <w:sz w:val="24"/>
          <w:szCs w:val="24"/>
          <w:lang w:bidi="pa-IN"/>
        </w:rPr>
        <w:t xml:space="preserve"> according to previous year consumption. That the disputed meter had reading in the bill dated </w:t>
      </w:r>
      <w:r w:rsidRPr="006C480B">
        <w:rPr>
          <w:rFonts w:cs="Raavi"/>
          <w:i/>
          <w:iCs/>
          <w:color w:val="000000" w:themeColor="text1"/>
          <w:sz w:val="24"/>
          <w:szCs w:val="24"/>
          <w:lang w:bidi="pa-IN"/>
        </w:rPr>
        <w:t xml:space="preserve">02.02.2017 was 99695 </w:t>
      </w:r>
      <w:r w:rsidR="009F2086" w:rsidRPr="006C480B">
        <w:rPr>
          <w:rFonts w:cs="Raavi"/>
          <w:i/>
          <w:iCs/>
          <w:color w:val="000000" w:themeColor="text1"/>
          <w:sz w:val="24"/>
          <w:szCs w:val="24"/>
          <w:lang w:bidi="pa-IN"/>
        </w:rPr>
        <w:t>and in the bill dated</w:t>
      </w:r>
      <w:r w:rsidRPr="006C480B">
        <w:rPr>
          <w:rFonts w:cs="Raavi"/>
          <w:i/>
          <w:iCs/>
          <w:color w:val="000000" w:themeColor="text1"/>
          <w:sz w:val="24"/>
          <w:szCs w:val="24"/>
          <w:lang w:bidi="pa-IN"/>
        </w:rPr>
        <w:t xml:space="preserve"> 02.03.2017 </w:t>
      </w:r>
      <w:r w:rsidR="009F2086" w:rsidRPr="006C480B">
        <w:rPr>
          <w:rFonts w:cs="Raavi"/>
          <w:i/>
          <w:iCs/>
          <w:color w:val="000000" w:themeColor="text1"/>
          <w:sz w:val="24"/>
          <w:szCs w:val="24"/>
          <w:lang w:bidi="pa-IN"/>
        </w:rPr>
        <w:t xml:space="preserve">was </w:t>
      </w:r>
      <w:r w:rsidR="009F2086" w:rsidRPr="006C480B">
        <w:rPr>
          <w:rFonts w:cs="Raavi"/>
          <w:i/>
          <w:iCs/>
          <w:color w:val="000000" w:themeColor="text1"/>
          <w:sz w:val="24"/>
          <w:szCs w:val="24"/>
          <w:cs/>
          <w:lang w:bidi="pa-IN"/>
        </w:rPr>
        <w:t>509</w:t>
      </w:r>
      <w:r w:rsidR="009F2086" w:rsidRPr="006C480B">
        <w:rPr>
          <w:rFonts w:cs="Raavi"/>
          <w:i/>
          <w:iCs/>
          <w:color w:val="000000" w:themeColor="text1"/>
          <w:sz w:val="24"/>
          <w:szCs w:val="24"/>
          <w:lang w:bidi="pa-IN"/>
        </w:rPr>
        <w:t xml:space="preserve"> and its status was </w:t>
      </w:r>
      <w:r w:rsidR="00AA6B52" w:rsidRPr="006C480B">
        <w:rPr>
          <w:rFonts w:cs="Raavi"/>
          <w:i/>
          <w:iCs/>
          <w:color w:val="000000" w:themeColor="text1"/>
          <w:sz w:val="24"/>
          <w:szCs w:val="24"/>
          <w:lang w:bidi="pa-IN"/>
        </w:rPr>
        <w:t>X (</w:t>
      </w:r>
      <w:r w:rsidR="009F2086" w:rsidRPr="006C480B">
        <w:rPr>
          <w:rFonts w:cs="Raavi"/>
          <w:i/>
          <w:iCs/>
          <w:color w:val="000000" w:themeColor="text1"/>
          <w:sz w:val="24"/>
          <w:szCs w:val="24"/>
          <w:lang w:bidi="pa-IN"/>
        </w:rPr>
        <w:t>round complete). Since at that time meter reading was in six digits</w:t>
      </w:r>
      <w:r w:rsidRPr="006C480B">
        <w:rPr>
          <w:rFonts w:cs="Raavi"/>
          <w:i/>
          <w:iCs/>
          <w:color w:val="000000" w:themeColor="text1"/>
          <w:sz w:val="24"/>
          <w:szCs w:val="24"/>
          <w:lang w:bidi="pa-IN"/>
        </w:rPr>
        <w:t xml:space="preserve"> </w:t>
      </w:r>
      <w:r w:rsidR="00AA6B52" w:rsidRPr="006C480B">
        <w:rPr>
          <w:rFonts w:cs="Raavi"/>
          <w:i/>
          <w:iCs/>
          <w:color w:val="000000" w:themeColor="text1"/>
          <w:sz w:val="24"/>
          <w:szCs w:val="24"/>
          <w:lang w:bidi="pa-IN"/>
        </w:rPr>
        <w:t>i.e.,</w:t>
      </w:r>
      <w:r w:rsidRPr="006C480B">
        <w:rPr>
          <w:rFonts w:cs="Raavi"/>
          <w:i/>
          <w:iCs/>
          <w:color w:val="000000" w:themeColor="text1"/>
          <w:sz w:val="24"/>
          <w:szCs w:val="24"/>
          <w:lang w:bidi="pa-IN"/>
        </w:rPr>
        <w:t xml:space="preserve"> 100509</w:t>
      </w:r>
      <w:r w:rsidR="009F2086" w:rsidRPr="006C480B">
        <w:rPr>
          <w:rFonts w:cs="Raavi"/>
          <w:i/>
          <w:iCs/>
          <w:color w:val="000000" w:themeColor="text1"/>
          <w:sz w:val="24"/>
          <w:szCs w:val="24"/>
          <w:lang w:bidi="pa-IN"/>
        </w:rPr>
        <w:t xml:space="preserve"> but reading recorded by meter reader is </w:t>
      </w:r>
      <w:r w:rsidR="009F2086" w:rsidRPr="006C480B">
        <w:rPr>
          <w:rFonts w:cs="Raavi"/>
          <w:i/>
          <w:iCs/>
          <w:color w:val="000000" w:themeColor="text1"/>
          <w:sz w:val="24"/>
          <w:szCs w:val="24"/>
          <w:cs/>
          <w:lang w:bidi="pa-IN"/>
        </w:rPr>
        <w:t>509</w:t>
      </w:r>
      <w:r w:rsidR="009F2086" w:rsidRPr="006C480B">
        <w:rPr>
          <w:rFonts w:cs="Raavi"/>
          <w:i/>
          <w:iCs/>
          <w:color w:val="000000" w:themeColor="text1"/>
          <w:sz w:val="24"/>
          <w:szCs w:val="24"/>
          <w:lang w:bidi="pa-IN"/>
        </w:rPr>
        <w:t xml:space="preserve"> </w:t>
      </w:r>
      <w:r w:rsidR="00AA6B52" w:rsidRPr="006C480B">
        <w:rPr>
          <w:rFonts w:cs="Raavi"/>
          <w:i/>
          <w:iCs/>
          <w:color w:val="000000" w:themeColor="text1"/>
          <w:sz w:val="24"/>
          <w:szCs w:val="24"/>
          <w:lang w:bidi="pa-IN"/>
        </w:rPr>
        <w:t>i.e.,</w:t>
      </w:r>
      <w:r w:rsidR="009F2086" w:rsidRPr="006C480B">
        <w:rPr>
          <w:rFonts w:cs="Raavi"/>
          <w:i/>
          <w:iCs/>
          <w:color w:val="000000" w:themeColor="text1"/>
          <w:sz w:val="24"/>
          <w:szCs w:val="24"/>
          <w:lang w:bidi="pa-IN"/>
        </w:rPr>
        <w:t xml:space="preserve"> </w:t>
      </w:r>
      <w:r w:rsidR="00AA6B52" w:rsidRPr="006C480B">
        <w:rPr>
          <w:rFonts w:cs="Raavi"/>
          <w:i/>
          <w:iCs/>
          <w:color w:val="000000" w:themeColor="text1"/>
          <w:sz w:val="24"/>
          <w:szCs w:val="24"/>
          <w:lang w:bidi="pa-IN"/>
        </w:rPr>
        <w:t>in spite</w:t>
      </w:r>
      <w:r w:rsidR="009F2086" w:rsidRPr="006C480B">
        <w:rPr>
          <w:rFonts w:cs="Raavi"/>
          <w:i/>
          <w:iCs/>
          <w:color w:val="000000" w:themeColor="text1"/>
          <w:sz w:val="24"/>
          <w:szCs w:val="24"/>
          <w:lang w:bidi="pa-IN"/>
        </w:rPr>
        <w:t xml:space="preserve"> of recording reading in six digits it had been recorded by meter reader by taking last five di</w:t>
      </w:r>
      <w:r w:rsidRPr="006C480B">
        <w:rPr>
          <w:rFonts w:cs="Raavi"/>
          <w:i/>
          <w:iCs/>
          <w:color w:val="000000" w:themeColor="text1"/>
          <w:sz w:val="24"/>
          <w:szCs w:val="24"/>
          <w:lang w:bidi="pa-IN"/>
        </w:rPr>
        <w:t xml:space="preserve">gits. Since from that time till 28.03.2021 </w:t>
      </w:r>
      <w:r w:rsidR="00AA6B52" w:rsidRPr="006C480B">
        <w:rPr>
          <w:rFonts w:cs="Raavi"/>
          <w:i/>
          <w:iCs/>
          <w:color w:val="000000" w:themeColor="text1"/>
          <w:sz w:val="24"/>
          <w:szCs w:val="24"/>
          <w:lang w:bidi="pa-IN"/>
        </w:rPr>
        <w:t>in spite</w:t>
      </w:r>
      <w:r w:rsidR="009F2086" w:rsidRPr="006C480B">
        <w:rPr>
          <w:rFonts w:cs="Raavi"/>
          <w:i/>
          <w:iCs/>
          <w:color w:val="000000" w:themeColor="text1"/>
          <w:sz w:val="24"/>
          <w:szCs w:val="24"/>
          <w:lang w:bidi="pa-IN"/>
        </w:rPr>
        <w:t xml:space="preserve"> of recording reading in six digits it had been recorded in five digits. Because difference of units charged to consumer by Audit party had already been recovered in bills. </w:t>
      </w:r>
      <w:r w:rsidR="00AA6B52" w:rsidRPr="006C480B">
        <w:rPr>
          <w:rFonts w:cs="Raavi"/>
          <w:i/>
          <w:iCs/>
          <w:color w:val="000000" w:themeColor="text1"/>
          <w:sz w:val="24"/>
          <w:szCs w:val="24"/>
          <w:lang w:bidi="pa-IN"/>
        </w:rPr>
        <w:t>Therefore,</w:t>
      </w:r>
      <w:r w:rsidR="009F2086" w:rsidRPr="006C480B">
        <w:rPr>
          <w:rFonts w:cs="Raavi"/>
          <w:i/>
          <w:iCs/>
          <w:color w:val="000000" w:themeColor="text1"/>
          <w:sz w:val="24"/>
          <w:szCs w:val="24"/>
          <w:lang w:bidi="pa-IN"/>
        </w:rPr>
        <w:t xml:space="preserve"> the</w:t>
      </w:r>
      <w:r w:rsidRPr="006C480B">
        <w:rPr>
          <w:rFonts w:cs="Raavi"/>
          <w:i/>
          <w:iCs/>
          <w:color w:val="000000" w:themeColor="text1"/>
          <w:sz w:val="24"/>
          <w:szCs w:val="24"/>
          <w:lang w:bidi="pa-IN"/>
        </w:rPr>
        <w:t xml:space="preserve"> </w:t>
      </w:r>
      <w:r w:rsidR="009F2086" w:rsidRPr="006C480B">
        <w:rPr>
          <w:rFonts w:cs="Raavi"/>
          <w:i/>
          <w:iCs/>
          <w:color w:val="000000" w:themeColor="text1"/>
          <w:sz w:val="24"/>
          <w:szCs w:val="24"/>
          <w:lang w:bidi="pa-IN"/>
        </w:rPr>
        <w:t>amount charged to the consumer Rs</w:t>
      </w:r>
      <w:r w:rsidRPr="006C480B">
        <w:rPr>
          <w:rFonts w:cs="Raavi"/>
          <w:i/>
          <w:iCs/>
          <w:color w:val="000000" w:themeColor="text1"/>
          <w:sz w:val="24"/>
          <w:szCs w:val="24"/>
          <w:lang w:bidi="pa-IN"/>
        </w:rPr>
        <w:t xml:space="preserve"> 944419</w:t>
      </w:r>
      <w:r w:rsidR="009F2086" w:rsidRPr="006C480B">
        <w:rPr>
          <w:rFonts w:cs="Raavi"/>
          <w:i/>
          <w:iCs/>
          <w:color w:val="000000" w:themeColor="text1"/>
          <w:sz w:val="24"/>
          <w:szCs w:val="24"/>
          <w:lang w:bidi="pa-IN"/>
        </w:rPr>
        <w:t xml:space="preserve"> is refundable but amount Rs </w:t>
      </w:r>
      <w:r w:rsidRPr="006C480B">
        <w:rPr>
          <w:rFonts w:cs="Raavi"/>
          <w:i/>
          <w:iCs/>
          <w:color w:val="000000" w:themeColor="text1"/>
          <w:sz w:val="24"/>
          <w:szCs w:val="24"/>
          <w:lang w:bidi="pa-IN"/>
        </w:rPr>
        <w:t>52122</w:t>
      </w:r>
      <w:r w:rsidR="009F2086" w:rsidRPr="006C480B">
        <w:rPr>
          <w:rFonts w:cs="Raavi"/>
          <w:i/>
          <w:iCs/>
          <w:color w:val="000000" w:themeColor="text1"/>
          <w:sz w:val="24"/>
          <w:szCs w:val="24"/>
          <w:lang w:bidi="pa-IN"/>
        </w:rPr>
        <w:t xml:space="preserve"> is the average charged to consumer on account of defective meter which is not refundable.</w:t>
      </w:r>
    </w:p>
    <w:p w14:paraId="5113E6EB" w14:textId="77777777" w:rsidR="009F2086" w:rsidRPr="006C480B" w:rsidRDefault="009F2086" w:rsidP="006C480B">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the Me lab report of the defected meter is attached but the DDL is not possible due to data</w:t>
      </w:r>
      <w:r w:rsidR="003F3661" w:rsidRPr="006C480B">
        <w:rPr>
          <w:rFonts w:cs="Raavi"/>
          <w:i/>
          <w:iCs/>
          <w:color w:val="000000" w:themeColor="text1"/>
          <w:sz w:val="24"/>
          <w:szCs w:val="24"/>
          <w:lang w:bidi="pa-IN"/>
        </w:rPr>
        <w:t xml:space="preserve"> </w:t>
      </w:r>
      <w:r w:rsidRPr="006C480B">
        <w:rPr>
          <w:rFonts w:cs="Raavi"/>
          <w:i/>
          <w:iCs/>
          <w:color w:val="000000" w:themeColor="text1"/>
          <w:sz w:val="24"/>
          <w:szCs w:val="24"/>
          <w:lang w:bidi="pa-IN"/>
        </w:rPr>
        <w:t>loss as per ME lab report (attached herewith)</w:t>
      </w:r>
    </w:p>
    <w:p w14:paraId="038EA728" w14:textId="77777777" w:rsidR="003F3661" w:rsidRPr="006C480B" w:rsidRDefault="009F2086"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 xml:space="preserve">That the amount charged to the consumer as per ESIM Reg </w:t>
      </w:r>
      <w:r w:rsidR="003F3661" w:rsidRPr="006C480B">
        <w:rPr>
          <w:rFonts w:cs="Raavi"/>
          <w:i/>
          <w:iCs/>
          <w:color w:val="000000" w:themeColor="text1"/>
          <w:sz w:val="24"/>
          <w:szCs w:val="24"/>
          <w:lang w:bidi="pa-IN"/>
        </w:rPr>
        <w:t>57 and supply code 21.5.</w:t>
      </w:r>
    </w:p>
    <w:p w14:paraId="12AF5E95" w14:textId="77777777" w:rsidR="00E0674B" w:rsidRDefault="009F2086" w:rsidP="00AA6B52">
      <w:pPr>
        <w:pStyle w:val="ListParagraph"/>
        <w:numPr>
          <w:ilvl w:val="6"/>
          <w:numId w:val="16"/>
        </w:numPr>
        <w:spacing w:after="0"/>
        <w:ind w:left="1418" w:right="-34" w:hanging="284"/>
        <w:jc w:val="both"/>
        <w:rPr>
          <w:rFonts w:cs="Raavi"/>
          <w:i/>
          <w:iCs/>
          <w:color w:val="000000" w:themeColor="text1"/>
          <w:sz w:val="24"/>
          <w:szCs w:val="24"/>
          <w:lang w:bidi="pa-IN"/>
        </w:rPr>
      </w:pPr>
      <w:r w:rsidRPr="006C480B">
        <w:rPr>
          <w:rFonts w:cs="Raavi"/>
          <w:i/>
          <w:iCs/>
          <w:color w:val="000000" w:themeColor="text1"/>
          <w:sz w:val="24"/>
          <w:szCs w:val="24"/>
          <w:lang w:bidi="pa-IN"/>
        </w:rPr>
        <w:t>That all the documents have been checked/verified and signed by ASE</w:t>
      </w:r>
      <w:r w:rsidR="003F3661" w:rsidRPr="006C480B">
        <w:rPr>
          <w:rFonts w:cs="Raavi"/>
          <w:i/>
          <w:iCs/>
          <w:color w:val="000000" w:themeColor="text1"/>
          <w:sz w:val="24"/>
          <w:szCs w:val="24"/>
          <w:lang w:bidi="pa-IN"/>
        </w:rPr>
        <w:t>.</w:t>
      </w:r>
    </w:p>
    <w:p w14:paraId="7373BD25" w14:textId="250E76BC" w:rsidR="008D2717" w:rsidRPr="006C480B" w:rsidRDefault="007169F5" w:rsidP="00233D6C">
      <w:pPr>
        <w:pStyle w:val="ListParagraph"/>
        <w:numPr>
          <w:ilvl w:val="0"/>
          <w:numId w:val="24"/>
        </w:numPr>
        <w:spacing w:after="0"/>
        <w:ind w:left="851" w:hanging="567"/>
        <w:jc w:val="both"/>
        <w:rPr>
          <w:rFonts w:cstheme="minorHAnsi"/>
          <w:bCs/>
          <w:color w:val="FF0000"/>
          <w:sz w:val="28"/>
          <w:szCs w:val="28"/>
        </w:rPr>
      </w:pPr>
      <w:r w:rsidRPr="008D2717">
        <w:rPr>
          <w:rFonts w:cstheme="minorHAnsi"/>
          <w:bCs/>
          <w:sz w:val="28"/>
          <w:szCs w:val="28"/>
        </w:rPr>
        <w:lastRenderedPageBreak/>
        <w:t>Forum have gone through the written submi</w:t>
      </w:r>
      <w:r w:rsidR="00194B9D" w:rsidRPr="008D2717">
        <w:rPr>
          <w:rFonts w:cstheme="minorHAnsi"/>
          <w:bCs/>
          <w:sz w:val="28"/>
          <w:szCs w:val="28"/>
        </w:rPr>
        <w:t>ss</w:t>
      </w:r>
      <w:r w:rsidRPr="008D2717">
        <w:rPr>
          <w:rFonts w:cstheme="minorHAnsi"/>
          <w:bCs/>
          <w:sz w:val="28"/>
          <w:szCs w:val="28"/>
        </w:rPr>
        <w:t xml:space="preserve">ions made by the </w:t>
      </w:r>
      <w:r w:rsidR="00FA0A5F" w:rsidRPr="008D2717">
        <w:rPr>
          <w:rFonts w:cstheme="minorHAnsi"/>
          <w:bCs/>
          <w:sz w:val="28"/>
          <w:szCs w:val="28"/>
        </w:rPr>
        <w:t>Petitioner</w:t>
      </w:r>
      <w:r w:rsidR="00A240A6" w:rsidRPr="008D2717">
        <w:rPr>
          <w:rFonts w:cstheme="minorHAnsi"/>
          <w:bCs/>
          <w:sz w:val="28"/>
          <w:szCs w:val="28"/>
        </w:rPr>
        <w:t xml:space="preserve"> in the petition</w:t>
      </w:r>
      <w:r w:rsidRPr="008D2717">
        <w:rPr>
          <w:rFonts w:cstheme="minorHAnsi"/>
          <w:bCs/>
          <w:sz w:val="28"/>
          <w:szCs w:val="28"/>
        </w:rPr>
        <w:t xml:space="preserve">, written reply of the </w:t>
      </w:r>
      <w:r w:rsidR="00FA0A5F" w:rsidRPr="008D2717">
        <w:rPr>
          <w:rFonts w:cstheme="minorHAnsi"/>
          <w:bCs/>
          <w:sz w:val="28"/>
          <w:szCs w:val="28"/>
        </w:rPr>
        <w:t>Respondent</w:t>
      </w:r>
      <w:r w:rsidR="0003772B" w:rsidRPr="008D2717">
        <w:rPr>
          <w:rFonts w:cstheme="minorHAnsi"/>
          <w:bCs/>
          <w:sz w:val="28"/>
          <w:szCs w:val="28"/>
        </w:rPr>
        <w:t>,</w:t>
      </w:r>
      <w:r w:rsidR="00CE6890" w:rsidRPr="008D2717">
        <w:rPr>
          <w:rFonts w:cstheme="minorHAnsi"/>
          <w:bCs/>
          <w:sz w:val="28"/>
          <w:szCs w:val="28"/>
        </w:rPr>
        <w:t xml:space="preserve"> </w:t>
      </w:r>
      <w:r w:rsidR="0003772B" w:rsidRPr="008D2717">
        <w:rPr>
          <w:rFonts w:cstheme="minorHAnsi"/>
          <w:bCs/>
          <w:sz w:val="28"/>
          <w:szCs w:val="28"/>
        </w:rPr>
        <w:t>oral</w:t>
      </w:r>
      <w:r w:rsidR="00194B9D" w:rsidRPr="008D2717">
        <w:rPr>
          <w:rFonts w:cstheme="minorHAnsi"/>
          <w:bCs/>
          <w:sz w:val="28"/>
          <w:szCs w:val="28"/>
        </w:rPr>
        <w:t xml:space="preserve"> discussions </w:t>
      </w:r>
      <w:r w:rsidR="007D0F9D" w:rsidRPr="008D2717">
        <w:rPr>
          <w:rFonts w:cstheme="minorHAnsi"/>
          <w:bCs/>
          <w:sz w:val="28"/>
          <w:szCs w:val="28"/>
        </w:rPr>
        <w:t xml:space="preserve">made by </w:t>
      </w:r>
      <w:r w:rsidR="00FA0A5F" w:rsidRPr="008D2717">
        <w:rPr>
          <w:rFonts w:cstheme="minorHAnsi"/>
          <w:bCs/>
          <w:sz w:val="28"/>
          <w:szCs w:val="28"/>
        </w:rPr>
        <w:t>Petitioner</w:t>
      </w:r>
      <w:r w:rsidR="007D0F9D" w:rsidRPr="008D2717">
        <w:rPr>
          <w:rFonts w:cstheme="minorHAnsi"/>
          <w:bCs/>
          <w:sz w:val="28"/>
          <w:szCs w:val="28"/>
        </w:rPr>
        <w:t xml:space="preserve"> </w:t>
      </w:r>
      <w:r w:rsidR="009B0B46" w:rsidRPr="008D2717">
        <w:rPr>
          <w:rFonts w:cstheme="minorHAnsi"/>
          <w:bCs/>
          <w:sz w:val="28"/>
          <w:szCs w:val="28"/>
        </w:rPr>
        <w:t>along with</w:t>
      </w:r>
      <w:r w:rsidR="007D0F9D" w:rsidRPr="008D2717">
        <w:rPr>
          <w:rFonts w:cstheme="minorHAnsi"/>
          <w:bCs/>
          <w:sz w:val="28"/>
          <w:szCs w:val="28"/>
        </w:rPr>
        <w:t xml:space="preserve"> material brought on record. The issue that requires adjudication in the presen</w:t>
      </w:r>
      <w:r w:rsidR="009B0B46" w:rsidRPr="008D2717">
        <w:rPr>
          <w:rFonts w:cstheme="minorHAnsi"/>
          <w:bCs/>
          <w:sz w:val="28"/>
          <w:szCs w:val="28"/>
        </w:rPr>
        <w:t>t</w:t>
      </w:r>
      <w:r w:rsidR="007D0F9D" w:rsidRPr="008D2717">
        <w:rPr>
          <w:rFonts w:cstheme="minorHAnsi"/>
          <w:bCs/>
          <w:sz w:val="28"/>
          <w:szCs w:val="28"/>
        </w:rPr>
        <w:t xml:space="preserve"> case is to dec</w:t>
      </w:r>
      <w:r w:rsidR="00A35ABA" w:rsidRPr="008D2717">
        <w:rPr>
          <w:rFonts w:cstheme="minorHAnsi"/>
          <w:bCs/>
          <w:sz w:val="28"/>
          <w:szCs w:val="28"/>
        </w:rPr>
        <w:t>ide the legitimacy</w:t>
      </w:r>
      <w:r w:rsidR="00EE02B1" w:rsidRPr="008D2717">
        <w:rPr>
          <w:rFonts w:cstheme="minorHAnsi"/>
          <w:bCs/>
          <w:sz w:val="28"/>
          <w:szCs w:val="28"/>
        </w:rPr>
        <w:t xml:space="preserve"> of</w:t>
      </w:r>
      <w:r w:rsidR="000C1353" w:rsidRPr="008D2717">
        <w:rPr>
          <w:rFonts w:cstheme="minorHAnsi"/>
          <w:bCs/>
          <w:sz w:val="28"/>
          <w:szCs w:val="28"/>
        </w:rPr>
        <w:t xml:space="preserve"> </w:t>
      </w:r>
      <w:r w:rsidR="008D2717">
        <w:rPr>
          <w:rFonts w:cstheme="minorHAnsi"/>
          <w:sz w:val="28"/>
          <w:szCs w:val="28"/>
        </w:rPr>
        <w:t>amount of Rs. 944419/-</w:t>
      </w:r>
      <w:r w:rsidR="00E44FDD">
        <w:rPr>
          <w:rFonts w:cstheme="minorHAnsi"/>
          <w:sz w:val="28"/>
          <w:szCs w:val="28"/>
        </w:rPr>
        <w:t xml:space="preserve"> charged as Sundry charges in the bill dated 30.04.2023 </w:t>
      </w:r>
      <w:r w:rsidR="008D2717">
        <w:rPr>
          <w:rFonts w:cstheme="minorHAnsi"/>
          <w:sz w:val="28"/>
          <w:szCs w:val="28"/>
        </w:rPr>
        <w:t xml:space="preserve">on account of difference of units billed as per SAP and </w:t>
      </w:r>
      <w:r w:rsidR="00AA6B52">
        <w:rPr>
          <w:rFonts w:cstheme="minorHAnsi"/>
          <w:sz w:val="28"/>
          <w:szCs w:val="28"/>
        </w:rPr>
        <w:t>Final reading</w:t>
      </w:r>
      <w:r w:rsidR="008D2717">
        <w:rPr>
          <w:rFonts w:cstheme="minorHAnsi"/>
          <w:sz w:val="28"/>
          <w:szCs w:val="28"/>
        </w:rPr>
        <w:t xml:space="preserve"> (213779-105821) = 107958 units. </w:t>
      </w:r>
    </w:p>
    <w:p w14:paraId="5CC9E7A4" w14:textId="77777777" w:rsidR="00475F34" w:rsidRPr="00475F34" w:rsidRDefault="00475F34" w:rsidP="00475F34">
      <w:pPr>
        <w:pStyle w:val="ListParagraph"/>
        <w:spacing w:after="0"/>
        <w:ind w:left="851"/>
        <w:jc w:val="both"/>
        <w:rPr>
          <w:rFonts w:cstheme="minorHAnsi"/>
          <w:bCs/>
          <w:color w:val="FF0000"/>
          <w:sz w:val="28"/>
          <w:szCs w:val="28"/>
        </w:rPr>
      </w:pPr>
    </w:p>
    <w:p w14:paraId="72218AFA" w14:textId="7DA2E3AC" w:rsidR="00131615" w:rsidRPr="00E25D8A" w:rsidRDefault="00F5443B" w:rsidP="00E25D8A">
      <w:pPr>
        <w:pStyle w:val="ListParagraph"/>
        <w:numPr>
          <w:ilvl w:val="0"/>
          <w:numId w:val="24"/>
        </w:numPr>
        <w:spacing w:after="0"/>
        <w:ind w:left="851" w:hanging="567"/>
        <w:jc w:val="both"/>
        <w:rPr>
          <w:rFonts w:ascii="Calibri" w:hAnsi="Calibri" w:cs="Calibri"/>
          <w:bCs/>
          <w:sz w:val="28"/>
          <w:szCs w:val="28"/>
          <w:lang w:bidi="pa-IN"/>
        </w:rPr>
      </w:pPr>
      <w:r w:rsidRPr="00E25D8A">
        <w:rPr>
          <w:rFonts w:cstheme="minorHAnsi"/>
          <w:sz w:val="28"/>
          <w:szCs w:val="28"/>
        </w:rPr>
        <w:t>Forum</w:t>
      </w:r>
      <w:r w:rsidRPr="00E25D8A">
        <w:rPr>
          <w:rFonts w:cstheme="minorHAnsi"/>
          <w:bCs/>
          <w:sz w:val="28"/>
          <w:szCs w:val="28"/>
        </w:rPr>
        <w:t xml:space="preserve"> observed that</w:t>
      </w:r>
      <w:r w:rsidR="003928E9" w:rsidRPr="00E25D8A">
        <w:rPr>
          <w:rFonts w:cstheme="minorHAnsi"/>
          <w:bCs/>
          <w:sz w:val="28"/>
          <w:szCs w:val="28"/>
        </w:rPr>
        <w:t xml:space="preserve"> </w:t>
      </w:r>
      <w:r w:rsidR="00E25D8A" w:rsidRPr="00E25D8A">
        <w:rPr>
          <w:rFonts w:cstheme="minorHAnsi"/>
          <w:bCs/>
          <w:sz w:val="28"/>
          <w:szCs w:val="28"/>
        </w:rPr>
        <w:t>the m</w:t>
      </w:r>
      <w:r w:rsidR="00E25D8A" w:rsidRPr="00E25D8A">
        <w:rPr>
          <w:rFonts w:cstheme="minorHAnsi"/>
          <w:sz w:val="28"/>
          <w:szCs w:val="28"/>
        </w:rPr>
        <w:t>eter of the petitioner was replaced being defective vide MCO no. 100015143403 dated 10.09.2021 effected on 10.09.2021. Replaced meter was sent to ME Lab vide challan no. 21 dated 01.02.2022</w:t>
      </w:r>
      <w:r w:rsidR="00E25D8A" w:rsidRPr="00E25D8A">
        <w:rPr>
          <w:rFonts w:cstheme="minorHAnsi"/>
          <w:color w:val="FF0000"/>
          <w:sz w:val="28"/>
          <w:szCs w:val="28"/>
        </w:rPr>
        <w:t xml:space="preserve"> </w:t>
      </w:r>
      <w:r w:rsidR="00E25D8A" w:rsidRPr="00E25D8A">
        <w:rPr>
          <w:rFonts w:cstheme="minorHAnsi"/>
          <w:color w:val="000000" w:themeColor="text1"/>
          <w:sz w:val="28"/>
          <w:szCs w:val="28"/>
        </w:rPr>
        <w:t>where final readings were recorded as 213779KWH/ 224046KVAH</w:t>
      </w:r>
      <w:r w:rsidR="00E25D8A" w:rsidRPr="00E25D8A">
        <w:rPr>
          <w:rFonts w:cstheme="minorHAnsi"/>
          <w:sz w:val="28"/>
          <w:szCs w:val="28"/>
        </w:rPr>
        <w:t>. Audit party vide half margin no. 3121 dated 05.04.2023 pointed out an amount of Rs. 944419/- on account of difference of units billed as per SAP and Final reading (213779-105821) = 107958 units. This amount was charged as sundry charges in his bill dated 30.04.2023 for the period from 02.04.2023 to 30.04.2023 amounting to Rs. 1016990/- (including Sundry charges of Rs. 995999/-). Petitioner did not agree to it and filed his case in Corporate CGRF, Ludhiana.</w:t>
      </w:r>
      <w:r w:rsidR="00977B5D" w:rsidRPr="00E25D8A">
        <w:rPr>
          <w:rFonts w:cstheme="minorHAnsi"/>
          <w:sz w:val="28"/>
          <w:szCs w:val="28"/>
        </w:rPr>
        <w:t xml:space="preserve"> </w:t>
      </w:r>
      <w:r w:rsidR="00F06E91" w:rsidRPr="00E25D8A">
        <w:rPr>
          <w:rFonts w:ascii="Calibri" w:hAnsi="Calibri" w:cs="Calibri"/>
          <w:bCs/>
          <w:sz w:val="28"/>
          <w:szCs w:val="28"/>
          <w:lang w:bidi="pa-IN"/>
        </w:rPr>
        <w:t xml:space="preserve">Forum observed the consumption data </w:t>
      </w:r>
      <w:r w:rsidR="006A2149" w:rsidRPr="00E25D8A">
        <w:rPr>
          <w:rFonts w:ascii="Calibri" w:hAnsi="Calibri" w:cs="Calibri"/>
          <w:bCs/>
          <w:sz w:val="28"/>
          <w:szCs w:val="28"/>
          <w:lang w:bidi="pa-IN"/>
        </w:rPr>
        <w:t xml:space="preserve">of petitioner </w:t>
      </w:r>
      <w:r w:rsidR="00F06E91" w:rsidRPr="00E25D8A">
        <w:rPr>
          <w:rFonts w:ascii="Calibri" w:hAnsi="Calibri" w:cs="Calibri"/>
          <w:bCs/>
          <w:sz w:val="28"/>
          <w:szCs w:val="28"/>
          <w:lang w:bidi="pa-IN"/>
        </w:rPr>
        <w:t xml:space="preserve">supplied by the </w:t>
      </w:r>
      <w:r w:rsidR="00131615" w:rsidRPr="00E25D8A">
        <w:rPr>
          <w:rFonts w:ascii="Calibri" w:hAnsi="Calibri" w:cs="Calibri"/>
          <w:bCs/>
          <w:sz w:val="28"/>
          <w:szCs w:val="28"/>
          <w:lang w:bidi="pa-IN"/>
        </w:rPr>
        <w:t>Respondent</w:t>
      </w:r>
      <w:r w:rsidR="00893D3E" w:rsidRPr="00E25D8A">
        <w:rPr>
          <w:rFonts w:ascii="Calibri" w:hAnsi="Calibri" w:cs="Calibri"/>
          <w:bCs/>
          <w:sz w:val="28"/>
          <w:szCs w:val="28"/>
          <w:lang w:bidi="pa-IN"/>
        </w:rPr>
        <w:t>,</w:t>
      </w:r>
      <w:r w:rsidR="00131615" w:rsidRPr="00E25D8A">
        <w:rPr>
          <w:rFonts w:ascii="Calibri" w:hAnsi="Calibri" w:cs="Calibri"/>
          <w:bCs/>
          <w:sz w:val="28"/>
          <w:szCs w:val="28"/>
          <w:lang w:bidi="pa-IN"/>
        </w:rPr>
        <w:t xml:space="preserve"> </w:t>
      </w:r>
      <w:r w:rsidR="006A2149" w:rsidRPr="00E25D8A">
        <w:rPr>
          <w:rFonts w:ascii="Calibri" w:hAnsi="Calibri" w:cs="Calibri"/>
          <w:bCs/>
          <w:sz w:val="28"/>
          <w:szCs w:val="28"/>
          <w:lang w:bidi="pa-IN"/>
        </w:rPr>
        <w:t xml:space="preserve">which is tabulated </w:t>
      </w:r>
      <w:r w:rsidR="00062ADB" w:rsidRPr="00E25D8A">
        <w:rPr>
          <w:rFonts w:ascii="Calibri" w:hAnsi="Calibri" w:cs="Calibri"/>
          <w:bCs/>
          <w:sz w:val="28"/>
          <w:szCs w:val="28"/>
          <w:lang w:bidi="pa-IN"/>
        </w:rPr>
        <w:t>under:</w:t>
      </w:r>
      <w:r w:rsidR="006C3C38" w:rsidRPr="00E25D8A">
        <w:rPr>
          <w:rFonts w:ascii="Calibri" w:hAnsi="Calibri" w:cs="Calibri"/>
          <w:bCs/>
          <w:sz w:val="28"/>
          <w:szCs w:val="28"/>
          <w:lang w:bidi="pa-IN"/>
        </w:rPr>
        <w:t xml:space="preserve"> </w:t>
      </w:r>
      <w:r w:rsidR="00F06E91" w:rsidRPr="00E25D8A">
        <w:rPr>
          <w:rFonts w:ascii="Calibri" w:hAnsi="Calibri" w:cs="Calibri"/>
          <w:bCs/>
          <w:sz w:val="28"/>
          <w:szCs w:val="28"/>
          <w:lang w:bidi="pa-IN"/>
        </w:rPr>
        <w:t>-</w:t>
      </w:r>
    </w:p>
    <w:tbl>
      <w:tblPr>
        <w:tblStyle w:val="TableGrid"/>
        <w:tblpPr w:leftFromText="180" w:rightFromText="180" w:vertAnchor="text" w:horzAnchor="page" w:tblpX="3193" w:tblpY="281"/>
        <w:tblW w:w="6488" w:type="dxa"/>
        <w:tblLook w:val="04A0" w:firstRow="1" w:lastRow="0" w:firstColumn="1" w:lastColumn="0" w:noHBand="0" w:noVBand="1"/>
      </w:tblPr>
      <w:tblGrid>
        <w:gridCol w:w="666"/>
        <w:gridCol w:w="622"/>
        <w:gridCol w:w="559"/>
        <w:gridCol w:w="623"/>
        <w:gridCol w:w="559"/>
        <w:gridCol w:w="623"/>
        <w:gridCol w:w="558"/>
        <w:gridCol w:w="10"/>
        <w:gridCol w:w="616"/>
        <w:gridCol w:w="558"/>
        <w:gridCol w:w="18"/>
        <w:gridCol w:w="523"/>
        <w:gridCol w:w="553"/>
      </w:tblGrid>
      <w:tr w:rsidR="00C76527" w14:paraId="716BA0C0" w14:textId="77777777" w:rsidTr="00C76527">
        <w:trPr>
          <w:trHeight w:val="258"/>
        </w:trPr>
        <w:tc>
          <w:tcPr>
            <w:tcW w:w="666" w:type="dxa"/>
          </w:tcPr>
          <w:p w14:paraId="0BDD9AF9" w14:textId="77777777" w:rsidR="00C76527" w:rsidRPr="00233D6C" w:rsidRDefault="00C76527" w:rsidP="00C76527">
            <w:pPr>
              <w:pStyle w:val="NoSpacing"/>
              <w:contextualSpacing/>
              <w:jc w:val="center"/>
              <w:rPr>
                <w:sz w:val="16"/>
                <w:szCs w:val="16"/>
              </w:rPr>
            </w:pPr>
          </w:p>
        </w:tc>
        <w:tc>
          <w:tcPr>
            <w:tcW w:w="1181" w:type="dxa"/>
            <w:gridSpan w:val="2"/>
          </w:tcPr>
          <w:p w14:paraId="4F8F0990" w14:textId="77777777" w:rsidR="00C76527" w:rsidRPr="000C1353" w:rsidRDefault="00C76527" w:rsidP="00C76527">
            <w:pPr>
              <w:pStyle w:val="NoSpacing"/>
              <w:contextualSpacing/>
              <w:jc w:val="center"/>
              <w:rPr>
                <w:b/>
                <w:bCs/>
                <w:sz w:val="16"/>
                <w:szCs w:val="16"/>
              </w:rPr>
            </w:pPr>
            <w:r w:rsidRPr="000C1353">
              <w:rPr>
                <w:b/>
                <w:bCs/>
                <w:sz w:val="16"/>
                <w:szCs w:val="16"/>
              </w:rPr>
              <w:t>2019</w:t>
            </w:r>
          </w:p>
        </w:tc>
        <w:tc>
          <w:tcPr>
            <w:tcW w:w="1182" w:type="dxa"/>
            <w:gridSpan w:val="2"/>
          </w:tcPr>
          <w:p w14:paraId="3D6EC19D" w14:textId="77777777" w:rsidR="00C76527" w:rsidRPr="000C1353" w:rsidRDefault="00C76527" w:rsidP="00C76527">
            <w:pPr>
              <w:pStyle w:val="NoSpacing"/>
              <w:contextualSpacing/>
              <w:jc w:val="center"/>
              <w:rPr>
                <w:b/>
                <w:bCs/>
                <w:sz w:val="16"/>
                <w:szCs w:val="16"/>
              </w:rPr>
            </w:pPr>
            <w:r w:rsidRPr="000C1353">
              <w:rPr>
                <w:b/>
                <w:bCs/>
                <w:sz w:val="16"/>
                <w:szCs w:val="16"/>
              </w:rPr>
              <w:t>2020</w:t>
            </w:r>
          </w:p>
        </w:tc>
        <w:tc>
          <w:tcPr>
            <w:tcW w:w="1191" w:type="dxa"/>
            <w:gridSpan w:val="3"/>
          </w:tcPr>
          <w:p w14:paraId="5D0677E1" w14:textId="77777777" w:rsidR="00C76527" w:rsidRPr="000C1353" w:rsidRDefault="00C76527" w:rsidP="00C76527">
            <w:pPr>
              <w:pStyle w:val="NoSpacing"/>
              <w:contextualSpacing/>
              <w:jc w:val="center"/>
              <w:rPr>
                <w:b/>
                <w:bCs/>
                <w:sz w:val="16"/>
                <w:szCs w:val="16"/>
              </w:rPr>
            </w:pPr>
            <w:r w:rsidRPr="000C1353">
              <w:rPr>
                <w:b/>
                <w:bCs/>
                <w:sz w:val="16"/>
                <w:szCs w:val="16"/>
              </w:rPr>
              <w:t>2021</w:t>
            </w:r>
          </w:p>
        </w:tc>
        <w:tc>
          <w:tcPr>
            <w:tcW w:w="1192" w:type="dxa"/>
            <w:gridSpan w:val="3"/>
          </w:tcPr>
          <w:p w14:paraId="5C31D664" w14:textId="77777777" w:rsidR="00C76527" w:rsidRPr="000C1353" w:rsidRDefault="00C76527" w:rsidP="00C76527">
            <w:pPr>
              <w:pStyle w:val="NoSpacing"/>
              <w:contextualSpacing/>
              <w:jc w:val="center"/>
              <w:rPr>
                <w:b/>
                <w:bCs/>
                <w:sz w:val="16"/>
                <w:szCs w:val="16"/>
              </w:rPr>
            </w:pPr>
            <w:r w:rsidRPr="000C1353">
              <w:rPr>
                <w:b/>
                <w:bCs/>
                <w:sz w:val="16"/>
                <w:szCs w:val="16"/>
              </w:rPr>
              <w:t>2022</w:t>
            </w:r>
          </w:p>
        </w:tc>
        <w:tc>
          <w:tcPr>
            <w:tcW w:w="1076" w:type="dxa"/>
            <w:gridSpan w:val="2"/>
          </w:tcPr>
          <w:p w14:paraId="7EFAAA7E" w14:textId="77777777" w:rsidR="00C76527" w:rsidRPr="000C1353" w:rsidRDefault="00C76527" w:rsidP="00C76527">
            <w:pPr>
              <w:pStyle w:val="NoSpacing"/>
              <w:contextualSpacing/>
              <w:jc w:val="center"/>
              <w:rPr>
                <w:b/>
                <w:bCs/>
                <w:sz w:val="16"/>
                <w:szCs w:val="16"/>
              </w:rPr>
            </w:pPr>
            <w:r w:rsidRPr="000C1353">
              <w:rPr>
                <w:b/>
                <w:bCs/>
                <w:sz w:val="16"/>
                <w:szCs w:val="16"/>
              </w:rPr>
              <w:t>2023</w:t>
            </w:r>
          </w:p>
        </w:tc>
      </w:tr>
      <w:tr w:rsidR="00C76527" w14:paraId="37DC021F" w14:textId="77777777" w:rsidTr="00C76527">
        <w:trPr>
          <w:trHeight w:val="199"/>
        </w:trPr>
        <w:tc>
          <w:tcPr>
            <w:tcW w:w="666" w:type="dxa"/>
          </w:tcPr>
          <w:p w14:paraId="4902E50E" w14:textId="77777777" w:rsidR="00C76527" w:rsidRPr="00233D6C" w:rsidRDefault="00C76527" w:rsidP="00C76527">
            <w:pPr>
              <w:pStyle w:val="NoSpacing"/>
              <w:contextualSpacing/>
              <w:jc w:val="center"/>
              <w:rPr>
                <w:sz w:val="16"/>
                <w:szCs w:val="16"/>
              </w:rPr>
            </w:pPr>
            <w:r w:rsidRPr="00233D6C">
              <w:rPr>
                <w:sz w:val="16"/>
                <w:szCs w:val="16"/>
              </w:rPr>
              <w:t>Month</w:t>
            </w:r>
          </w:p>
        </w:tc>
        <w:tc>
          <w:tcPr>
            <w:tcW w:w="622" w:type="dxa"/>
          </w:tcPr>
          <w:p w14:paraId="0F1A14F1" w14:textId="77777777" w:rsidR="00C76527" w:rsidRPr="00233D6C" w:rsidRDefault="00C76527" w:rsidP="00C76527">
            <w:pPr>
              <w:pStyle w:val="NoSpacing"/>
              <w:contextualSpacing/>
              <w:jc w:val="center"/>
              <w:rPr>
                <w:sz w:val="16"/>
                <w:szCs w:val="16"/>
              </w:rPr>
            </w:pPr>
            <w:r w:rsidRPr="00233D6C">
              <w:rPr>
                <w:sz w:val="16"/>
                <w:szCs w:val="16"/>
              </w:rPr>
              <w:t>Cons</w:t>
            </w:r>
          </w:p>
        </w:tc>
        <w:tc>
          <w:tcPr>
            <w:tcW w:w="559" w:type="dxa"/>
          </w:tcPr>
          <w:p w14:paraId="76A226A2" w14:textId="77777777" w:rsidR="00C76527" w:rsidRPr="00233D6C" w:rsidRDefault="00C76527" w:rsidP="00C76527">
            <w:pPr>
              <w:pStyle w:val="NoSpacing"/>
              <w:contextualSpacing/>
              <w:jc w:val="center"/>
              <w:rPr>
                <w:sz w:val="16"/>
                <w:szCs w:val="16"/>
              </w:rPr>
            </w:pPr>
            <w:r w:rsidRPr="00233D6C">
              <w:rPr>
                <w:sz w:val="16"/>
                <w:szCs w:val="16"/>
              </w:rPr>
              <w:t>Code</w:t>
            </w:r>
          </w:p>
        </w:tc>
        <w:tc>
          <w:tcPr>
            <w:tcW w:w="623" w:type="dxa"/>
          </w:tcPr>
          <w:p w14:paraId="45B100D3" w14:textId="77777777" w:rsidR="00C76527" w:rsidRPr="00233D6C" w:rsidRDefault="00C76527" w:rsidP="00C76527">
            <w:pPr>
              <w:pStyle w:val="NoSpacing"/>
              <w:contextualSpacing/>
              <w:jc w:val="center"/>
              <w:rPr>
                <w:sz w:val="16"/>
                <w:szCs w:val="16"/>
              </w:rPr>
            </w:pPr>
            <w:r w:rsidRPr="00233D6C">
              <w:rPr>
                <w:sz w:val="16"/>
                <w:szCs w:val="16"/>
              </w:rPr>
              <w:t>Cons</w:t>
            </w:r>
          </w:p>
        </w:tc>
        <w:tc>
          <w:tcPr>
            <w:tcW w:w="559" w:type="dxa"/>
          </w:tcPr>
          <w:p w14:paraId="32796EC0" w14:textId="77777777" w:rsidR="00C76527" w:rsidRPr="00233D6C" w:rsidRDefault="00C76527" w:rsidP="00C76527">
            <w:pPr>
              <w:pStyle w:val="NoSpacing"/>
              <w:contextualSpacing/>
              <w:jc w:val="center"/>
              <w:rPr>
                <w:sz w:val="16"/>
                <w:szCs w:val="16"/>
              </w:rPr>
            </w:pPr>
            <w:r w:rsidRPr="00233D6C">
              <w:rPr>
                <w:sz w:val="16"/>
                <w:szCs w:val="16"/>
              </w:rPr>
              <w:t>Code</w:t>
            </w:r>
          </w:p>
        </w:tc>
        <w:tc>
          <w:tcPr>
            <w:tcW w:w="623" w:type="dxa"/>
          </w:tcPr>
          <w:p w14:paraId="779A9C41" w14:textId="77777777" w:rsidR="00C76527" w:rsidRPr="00233D6C" w:rsidRDefault="00C76527" w:rsidP="00C76527">
            <w:pPr>
              <w:pStyle w:val="NoSpacing"/>
              <w:contextualSpacing/>
              <w:jc w:val="center"/>
              <w:rPr>
                <w:sz w:val="16"/>
                <w:szCs w:val="16"/>
              </w:rPr>
            </w:pPr>
            <w:r w:rsidRPr="00233D6C">
              <w:rPr>
                <w:sz w:val="16"/>
                <w:szCs w:val="16"/>
              </w:rPr>
              <w:t>Cons</w:t>
            </w:r>
          </w:p>
        </w:tc>
        <w:tc>
          <w:tcPr>
            <w:tcW w:w="558" w:type="dxa"/>
          </w:tcPr>
          <w:p w14:paraId="01696805" w14:textId="77777777" w:rsidR="00C76527" w:rsidRPr="00233D6C" w:rsidRDefault="00C76527" w:rsidP="00C76527">
            <w:pPr>
              <w:pStyle w:val="NoSpacing"/>
              <w:contextualSpacing/>
              <w:jc w:val="center"/>
              <w:rPr>
                <w:sz w:val="16"/>
                <w:szCs w:val="16"/>
              </w:rPr>
            </w:pPr>
            <w:r w:rsidRPr="00233D6C">
              <w:rPr>
                <w:sz w:val="16"/>
                <w:szCs w:val="16"/>
              </w:rPr>
              <w:t>Code</w:t>
            </w:r>
          </w:p>
        </w:tc>
        <w:tc>
          <w:tcPr>
            <w:tcW w:w="626" w:type="dxa"/>
            <w:gridSpan w:val="2"/>
          </w:tcPr>
          <w:p w14:paraId="43C84BC7" w14:textId="77777777" w:rsidR="00C76527" w:rsidRPr="00233D6C" w:rsidRDefault="00C76527" w:rsidP="00C76527">
            <w:pPr>
              <w:pStyle w:val="NoSpacing"/>
              <w:contextualSpacing/>
              <w:jc w:val="center"/>
              <w:rPr>
                <w:sz w:val="16"/>
                <w:szCs w:val="16"/>
              </w:rPr>
            </w:pPr>
            <w:r w:rsidRPr="00233D6C">
              <w:rPr>
                <w:sz w:val="16"/>
                <w:szCs w:val="16"/>
              </w:rPr>
              <w:t>Cons</w:t>
            </w:r>
          </w:p>
        </w:tc>
        <w:tc>
          <w:tcPr>
            <w:tcW w:w="558" w:type="dxa"/>
          </w:tcPr>
          <w:p w14:paraId="760FE177" w14:textId="77777777" w:rsidR="00C76527" w:rsidRPr="00233D6C" w:rsidRDefault="00C76527" w:rsidP="00C76527">
            <w:pPr>
              <w:pStyle w:val="NoSpacing"/>
              <w:contextualSpacing/>
              <w:jc w:val="center"/>
              <w:rPr>
                <w:sz w:val="16"/>
                <w:szCs w:val="16"/>
              </w:rPr>
            </w:pPr>
            <w:r w:rsidRPr="00233D6C">
              <w:rPr>
                <w:sz w:val="16"/>
                <w:szCs w:val="16"/>
              </w:rPr>
              <w:t>Code</w:t>
            </w:r>
          </w:p>
        </w:tc>
        <w:tc>
          <w:tcPr>
            <w:tcW w:w="541" w:type="dxa"/>
            <w:gridSpan w:val="2"/>
          </w:tcPr>
          <w:p w14:paraId="5A49852B" w14:textId="77777777" w:rsidR="00C76527" w:rsidRPr="00233D6C" w:rsidRDefault="00C76527" w:rsidP="00C76527">
            <w:pPr>
              <w:pStyle w:val="NoSpacing"/>
              <w:contextualSpacing/>
              <w:jc w:val="center"/>
              <w:rPr>
                <w:sz w:val="16"/>
                <w:szCs w:val="16"/>
              </w:rPr>
            </w:pPr>
            <w:r w:rsidRPr="00233D6C">
              <w:rPr>
                <w:sz w:val="16"/>
                <w:szCs w:val="16"/>
              </w:rPr>
              <w:t>Cons</w:t>
            </w:r>
          </w:p>
        </w:tc>
        <w:tc>
          <w:tcPr>
            <w:tcW w:w="553" w:type="dxa"/>
          </w:tcPr>
          <w:p w14:paraId="5186B509" w14:textId="77777777" w:rsidR="00C76527" w:rsidRPr="00233D6C" w:rsidRDefault="00C76527" w:rsidP="00C76527">
            <w:pPr>
              <w:pStyle w:val="NoSpacing"/>
              <w:contextualSpacing/>
              <w:jc w:val="center"/>
              <w:rPr>
                <w:sz w:val="16"/>
                <w:szCs w:val="16"/>
              </w:rPr>
            </w:pPr>
            <w:r w:rsidRPr="00233D6C">
              <w:rPr>
                <w:sz w:val="16"/>
                <w:szCs w:val="16"/>
              </w:rPr>
              <w:t>Code</w:t>
            </w:r>
          </w:p>
        </w:tc>
      </w:tr>
      <w:tr w:rsidR="00C76527" w14:paraId="49E6DC22" w14:textId="77777777" w:rsidTr="00C76527">
        <w:trPr>
          <w:trHeight w:val="258"/>
        </w:trPr>
        <w:tc>
          <w:tcPr>
            <w:tcW w:w="666" w:type="dxa"/>
          </w:tcPr>
          <w:p w14:paraId="0E4A2FAA" w14:textId="77777777" w:rsidR="00C76527" w:rsidRPr="000C1353" w:rsidRDefault="00C76527" w:rsidP="00C76527">
            <w:pPr>
              <w:pStyle w:val="NoSpacing"/>
              <w:contextualSpacing/>
              <w:jc w:val="center"/>
              <w:rPr>
                <w:b/>
                <w:bCs/>
                <w:sz w:val="16"/>
                <w:szCs w:val="16"/>
              </w:rPr>
            </w:pPr>
            <w:r w:rsidRPr="000C1353">
              <w:rPr>
                <w:b/>
                <w:bCs/>
                <w:sz w:val="16"/>
                <w:szCs w:val="16"/>
              </w:rPr>
              <w:t>Jan</w:t>
            </w:r>
          </w:p>
        </w:tc>
        <w:tc>
          <w:tcPr>
            <w:tcW w:w="622" w:type="dxa"/>
          </w:tcPr>
          <w:p w14:paraId="4F133C69" w14:textId="77777777" w:rsidR="00C76527" w:rsidRPr="00233D6C" w:rsidRDefault="00C76527" w:rsidP="00C76527">
            <w:pPr>
              <w:pStyle w:val="NoSpacing"/>
              <w:contextualSpacing/>
              <w:jc w:val="center"/>
              <w:rPr>
                <w:sz w:val="16"/>
                <w:szCs w:val="16"/>
              </w:rPr>
            </w:pPr>
            <w:r>
              <w:rPr>
                <w:sz w:val="16"/>
                <w:szCs w:val="16"/>
              </w:rPr>
              <w:t>2230</w:t>
            </w:r>
          </w:p>
        </w:tc>
        <w:tc>
          <w:tcPr>
            <w:tcW w:w="559" w:type="dxa"/>
          </w:tcPr>
          <w:p w14:paraId="30017611"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431B2F8F" w14:textId="77777777" w:rsidR="00C76527" w:rsidRPr="00233D6C" w:rsidRDefault="00C76527" w:rsidP="00C76527">
            <w:pPr>
              <w:pStyle w:val="NoSpacing"/>
              <w:contextualSpacing/>
              <w:jc w:val="center"/>
              <w:rPr>
                <w:sz w:val="16"/>
                <w:szCs w:val="16"/>
              </w:rPr>
            </w:pPr>
            <w:r>
              <w:rPr>
                <w:sz w:val="16"/>
                <w:szCs w:val="16"/>
              </w:rPr>
              <w:t>2247</w:t>
            </w:r>
          </w:p>
        </w:tc>
        <w:tc>
          <w:tcPr>
            <w:tcW w:w="559" w:type="dxa"/>
          </w:tcPr>
          <w:p w14:paraId="04FC626F"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6158FBDD" w14:textId="77777777" w:rsidR="00C76527" w:rsidRPr="00233D6C" w:rsidRDefault="00C76527" w:rsidP="00C76527">
            <w:pPr>
              <w:pStyle w:val="NoSpacing"/>
              <w:contextualSpacing/>
              <w:jc w:val="center"/>
              <w:rPr>
                <w:sz w:val="16"/>
                <w:szCs w:val="16"/>
              </w:rPr>
            </w:pPr>
            <w:r>
              <w:rPr>
                <w:sz w:val="16"/>
                <w:szCs w:val="16"/>
              </w:rPr>
              <w:t>2204</w:t>
            </w:r>
          </w:p>
        </w:tc>
        <w:tc>
          <w:tcPr>
            <w:tcW w:w="558" w:type="dxa"/>
          </w:tcPr>
          <w:p w14:paraId="2DC32853"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32EEC63B" w14:textId="77777777" w:rsidR="00C76527" w:rsidRPr="00233D6C" w:rsidRDefault="00C76527" w:rsidP="00C76527">
            <w:pPr>
              <w:pStyle w:val="NoSpacing"/>
              <w:contextualSpacing/>
              <w:jc w:val="center"/>
              <w:rPr>
                <w:sz w:val="16"/>
                <w:szCs w:val="16"/>
              </w:rPr>
            </w:pPr>
            <w:r>
              <w:rPr>
                <w:sz w:val="16"/>
                <w:szCs w:val="16"/>
              </w:rPr>
              <w:t>3011</w:t>
            </w:r>
          </w:p>
        </w:tc>
        <w:tc>
          <w:tcPr>
            <w:tcW w:w="558" w:type="dxa"/>
          </w:tcPr>
          <w:p w14:paraId="0D378341" w14:textId="77777777" w:rsidR="00C76527" w:rsidRPr="00233D6C" w:rsidRDefault="00C76527" w:rsidP="00C76527">
            <w:pPr>
              <w:pStyle w:val="NoSpacing"/>
              <w:contextualSpacing/>
              <w:jc w:val="center"/>
              <w:rPr>
                <w:sz w:val="16"/>
                <w:szCs w:val="16"/>
              </w:rPr>
            </w:pPr>
          </w:p>
        </w:tc>
        <w:tc>
          <w:tcPr>
            <w:tcW w:w="541" w:type="dxa"/>
            <w:gridSpan w:val="2"/>
          </w:tcPr>
          <w:p w14:paraId="25B30279" w14:textId="77777777" w:rsidR="00C76527" w:rsidRPr="00233D6C" w:rsidRDefault="00C76527" w:rsidP="00C76527">
            <w:pPr>
              <w:pStyle w:val="NoSpacing"/>
              <w:contextualSpacing/>
              <w:jc w:val="center"/>
              <w:rPr>
                <w:sz w:val="16"/>
                <w:szCs w:val="16"/>
              </w:rPr>
            </w:pPr>
          </w:p>
        </w:tc>
        <w:tc>
          <w:tcPr>
            <w:tcW w:w="553" w:type="dxa"/>
          </w:tcPr>
          <w:p w14:paraId="5F7295BA" w14:textId="77777777" w:rsidR="00C76527" w:rsidRPr="00233D6C" w:rsidRDefault="00C76527" w:rsidP="00C76527">
            <w:pPr>
              <w:pStyle w:val="NoSpacing"/>
              <w:contextualSpacing/>
              <w:jc w:val="center"/>
              <w:rPr>
                <w:sz w:val="16"/>
                <w:szCs w:val="16"/>
              </w:rPr>
            </w:pPr>
          </w:p>
        </w:tc>
      </w:tr>
      <w:tr w:rsidR="00C76527" w14:paraId="781EEC20" w14:textId="77777777" w:rsidTr="00C76527">
        <w:trPr>
          <w:trHeight w:val="258"/>
        </w:trPr>
        <w:tc>
          <w:tcPr>
            <w:tcW w:w="666" w:type="dxa"/>
          </w:tcPr>
          <w:p w14:paraId="3897DCD8" w14:textId="77777777" w:rsidR="00C76527" w:rsidRPr="000C1353" w:rsidRDefault="00C76527" w:rsidP="00C76527">
            <w:pPr>
              <w:pStyle w:val="NoSpacing"/>
              <w:contextualSpacing/>
              <w:jc w:val="center"/>
              <w:rPr>
                <w:b/>
                <w:bCs/>
                <w:sz w:val="16"/>
                <w:szCs w:val="16"/>
              </w:rPr>
            </w:pPr>
            <w:r w:rsidRPr="000C1353">
              <w:rPr>
                <w:b/>
                <w:bCs/>
                <w:sz w:val="16"/>
                <w:szCs w:val="16"/>
              </w:rPr>
              <w:t>Feb</w:t>
            </w:r>
          </w:p>
        </w:tc>
        <w:tc>
          <w:tcPr>
            <w:tcW w:w="622" w:type="dxa"/>
          </w:tcPr>
          <w:p w14:paraId="350011CD" w14:textId="77777777" w:rsidR="00C76527" w:rsidRPr="00233D6C" w:rsidRDefault="00C76527" w:rsidP="00C76527">
            <w:pPr>
              <w:pStyle w:val="NoSpacing"/>
              <w:contextualSpacing/>
              <w:jc w:val="center"/>
              <w:rPr>
                <w:sz w:val="16"/>
                <w:szCs w:val="16"/>
              </w:rPr>
            </w:pPr>
            <w:r>
              <w:rPr>
                <w:sz w:val="16"/>
                <w:szCs w:val="16"/>
              </w:rPr>
              <w:t>2425</w:t>
            </w:r>
          </w:p>
        </w:tc>
        <w:tc>
          <w:tcPr>
            <w:tcW w:w="559" w:type="dxa"/>
          </w:tcPr>
          <w:p w14:paraId="5EB7BC50"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49C036E8" w14:textId="77777777" w:rsidR="00C76527" w:rsidRPr="00233D6C" w:rsidRDefault="00C76527" w:rsidP="00C76527">
            <w:pPr>
              <w:pStyle w:val="NoSpacing"/>
              <w:contextualSpacing/>
              <w:jc w:val="center"/>
              <w:rPr>
                <w:sz w:val="16"/>
                <w:szCs w:val="16"/>
              </w:rPr>
            </w:pPr>
            <w:r>
              <w:rPr>
                <w:sz w:val="16"/>
                <w:szCs w:val="16"/>
              </w:rPr>
              <w:t>2449</w:t>
            </w:r>
          </w:p>
        </w:tc>
        <w:tc>
          <w:tcPr>
            <w:tcW w:w="559" w:type="dxa"/>
          </w:tcPr>
          <w:p w14:paraId="6E07470F"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283DF00E" w14:textId="77777777" w:rsidR="00C76527" w:rsidRPr="00233D6C" w:rsidRDefault="00C76527" w:rsidP="00C76527">
            <w:pPr>
              <w:pStyle w:val="NoSpacing"/>
              <w:contextualSpacing/>
              <w:jc w:val="center"/>
              <w:rPr>
                <w:sz w:val="16"/>
                <w:szCs w:val="16"/>
              </w:rPr>
            </w:pPr>
            <w:r>
              <w:rPr>
                <w:sz w:val="16"/>
                <w:szCs w:val="16"/>
              </w:rPr>
              <w:t>2315</w:t>
            </w:r>
          </w:p>
        </w:tc>
        <w:tc>
          <w:tcPr>
            <w:tcW w:w="558" w:type="dxa"/>
          </w:tcPr>
          <w:p w14:paraId="6B2F0840"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065C5DD0" w14:textId="77777777" w:rsidR="00C76527" w:rsidRPr="00233D6C" w:rsidRDefault="00C76527" w:rsidP="00C76527">
            <w:pPr>
              <w:pStyle w:val="NoSpacing"/>
              <w:contextualSpacing/>
              <w:jc w:val="center"/>
              <w:rPr>
                <w:sz w:val="16"/>
                <w:szCs w:val="16"/>
              </w:rPr>
            </w:pPr>
          </w:p>
        </w:tc>
        <w:tc>
          <w:tcPr>
            <w:tcW w:w="558" w:type="dxa"/>
          </w:tcPr>
          <w:p w14:paraId="2087B108" w14:textId="77777777" w:rsidR="00C76527" w:rsidRPr="00233D6C" w:rsidRDefault="00C76527" w:rsidP="00C76527">
            <w:pPr>
              <w:pStyle w:val="NoSpacing"/>
              <w:contextualSpacing/>
              <w:jc w:val="center"/>
              <w:rPr>
                <w:sz w:val="16"/>
                <w:szCs w:val="16"/>
              </w:rPr>
            </w:pPr>
          </w:p>
        </w:tc>
        <w:tc>
          <w:tcPr>
            <w:tcW w:w="541" w:type="dxa"/>
            <w:gridSpan w:val="2"/>
          </w:tcPr>
          <w:p w14:paraId="109F49CA" w14:textId="77777777" w:rsidR="00C76527" w:rsidRPr="00233D6C" w:rsidRDefault="00C76527" w:rsidP="00C76527">
            <w:pPr>
              <w:pStyle w:val="NoSpacing"/>
              <w:contextualSpacing/>
              <w:jc w:val="center"/>
              <w:rPr>
                <w:sz w:val="16"/>
                <w:szCs w:val="16"/>
              </w:rPr>
            </w:pPr>
            <w:r>
              <w:rPr>
                <w:sz w:val="16"/>
                <w:szCs w:val="16"/>
              </w:rPr>
              <w:t>2547</w:t>
            </w:r>
          </w:p>
        </w:tc>
        <w:tc>
          <w:tcPr>
            <w:tcW w:w="553" w:type="dxa"/>
          </w:tcPr>
          <w:p w14:paraId="49DE819B" w14:textId="77777777" w:rsidR="00C76527" w:rsidRPr="00233D6C" w:rsidRDefault="00C76527" w:rsidP="00C76527">
            <w:pPr>
              <w:pStyle w:val="NoSpacing"/>
              <w:contextualSpacing/>
              <w:jc w:val="center"/>
              <w:rPr>
                <w:sz w:val="16"/>
                <w:szCs w:val="16"/>
              </w:rPr>
            </w:pPr>
            <w:r>
              <w:rPr>
                <w:sz w:val="16"/>
                <w:szCs w:val="16"/>
              </w:rPr>
              <w:t>o</w:t>
            </w:r>
          </w:p>
        </w:tc>
      </w:tr>
      <w:tr w:rsidR="00C76527" w14:paraId="59A8B68D" w14:textId="77777777" w:rsidTr="00C76527">
        <w:trPr>
          <w:trHeight w:val="272"/>
        </w:trPr>
        <w:tc>
          <w:tcPr>
            <w:tcW w:w="666" w:type="dxa"/>
          </w:tcPr>
          <w:p w14:paraId="55557924" w14:textId="77777777" w:rsidR="00C76527" w:rsidRPr="000C1353" w:rsidRDefault="00C76527" w:rsidP="00C76527">
            <w:pPr>
              <w:pStyle w:val="NoSpacing"/>
              <w:contextualSpacing/>
              <w:jc w:val="center"/>
              <w:rPr>
                <w:b/>
                <w:bCs/>
                <w:sz w:val="16"/>
                <w:szCs w:val="16"/>
              </w:rPr>
            </w:pPr>
            <w:r w:rsidRPr="000C1353">
              <w:rPr>
                <w:b/>
                <w:bCs/>
                <w:sz w:val="16"/>
                <w:szCs w:val="16"/>
              </w:rPr>
              <w:t>Mar</w:t>
            </w:r>
          </w:p>
        </w:tc>
        <w:tc>
          <w:tcPr>
            <w:tcW w:w="622" w:type="dxa"/>
          </w:tcPr>
          <w:p w14:paraId="4B153B1C" w14:textId="77777777" w:rsidR="00C76527" w:rsidRPr="00233D6C" w:rsidRDefault="00C76527" w:rsidP="00C76527">
            <w:pPr>
              <w:pStyle w:val="NoSpacing"/>
              <w:contextualSpacing/>
              <w:jc w:val="center"/>
              <w:rPr>
                <w:sz w:val="16"/>
                <w:szCs w:val="16"/>
              </w:rPr>
            </w:pPr>
            <w:r>
              <w:rPr>
                <w:sz w:val="16"/>
                <w:szCs w:val="16"/>
              </w:rPr>
              <w:t>2282</w:t>
            </w:r>
          </w:p>
        </w:tc>
        <w:tc>
          <w:tcPr>
            <w:tcW w:w="559" w:type="dxa"/>
          </w:tcPr>
          <w:p w14:paraId="088983A2"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1E8B84E4" w14:textId="77777777" w:rsidR="00C76527" w:rsidRPr="00233D6C" w:rsidRDefault="00C76527" w:rsidP="00C76527">
            <w:pPr>
              <w:pStyle w:val="NoSpacing"/>
              <w:contextualSpacing/>
              <w:jc w:val="center"/>
              <w:rPr>
                <w:sz w:val="16"/>
                <w:szCs w:val="16"/>
              </w:rPr>
            </w:pPr>
            <w:r>
              <w:rPr>
                <w:sz w:val="16"/>
                <w:szCs w:val="16"/>
              </w:rPr>
              <w:t>2348</w:t>
            </w:r>
          </w:p>
        </w:tc>
        <w:tc>
          <w:tcPr>
            <w:tcW w:w="559" w:type="dxa"/>
          </w:tcPr>
          <w:p w14:paraId="6975EAA7"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6BB801F9" w14:textId="77777777" w:rsidR="00C76527" w:rsidRPr="00233D6C" w:rsidRDefault="00C76527" w:rsidP="00C76527">
            <w:pPr>
              <w:pStyle w:val="NoSpacing"/>
              <w:contextualSpacing/>
              <w:jc w:val="center"/>
              <w:rPr>
                <w:sz w:val="16"/>
                <w:szCs w:val="16"/>
              </w:rPr>
            </w:pPr>
            <w:r>
              <w:rPr>
                <w:sz w:val="16"/>
                <w:szCs w:val="16"/>
              </w:rPr>
              <w:t>2295</w:t>
            </w:r>
          </w:p>
        </w:tc>
        <w:tc>
          <w:tcPr>
            <w:tcW w:w="558" w:type="dxa"/>
          </w:tcPr>
          <w:p w14:paraId="0D30B096"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1FF3192D" w14:textId="77777777" w:rsidR="00C76527" w:rsidRPr="00233D6C" w:rsidRDefault="00C76527" w:rsidP="00C76527">
            <w:pPr>
              <w:pStyle w:val="NoSpacing"/>
              <w:contextualSpacing/>
              <w:jc w:val="center"/>
              <w:rPr>
                <w:sz w:val="16"/>
                <w:szCs w:val="16"/>
              </w:rPr>
            </w:pPr>
          </w:p>
        </w:tc>
        <w:tc>
          <w:tcPr>
            <w:tcW w:w="558" w:type="dxa"/>
          </w:tcPr>
          <w:p w14:paraId="4C198D0B" w14:textId="77777777" w:rsidR="00C76527" w:rsidRPr="00233D6C" w:rsidRDefault="00C76527" w:rsidP="00C76527">
            <w:pPr>
              <w:pStyle w:val="NoSpacing"/>
              <w:contextualSpacing/>
              <w:jc w:val="center"/>
              <w:rPr>
                <w:sz w:val="16"/>
                <w:szCs w:val="16"/>
              </w:rPr>
            </w:pPr>
          </w:p>
        </w:tc>
        <w:tc>
          <w:tcPr>
            <w:tcW w:w="541" w:type="dxa"/>
            <w:gridSpan w:val="2"/>
          </w:tcPr>
          <w:p w14:paraId="0B44B398" w14:textId="77777777" w:rsidR="00C76527" w:rsidRPr="00233D6C" w:rsidRDefault="00C76527" w:rsidP="00C76527">
            <w:pPr>
              <w:pStyle w:val="NoSpacing"/>
              <w:contextualSpacing/>
              <w:jc w:val="center"/>
              <w:rPr>
                <w:sz w:val="16"/>
                <w:szCs w:val="16"/>
              </w:rPr>
            </w:pPr>
          </w:p>
        </w:tc>
        <w:tc>
          <w:tcPr>
            <w:tcW w:w="553" w:type="dxa"/>
          </w:tcPr>
          <w:p w14:paraId="65AA8477" w14:textId="77777777" w:rsidR="00C76527" w:rsidRPr="00233D6C" w:rsidRDefault="00C76527" w:rsidP="00C76527">
            <w:pPr>
              <w:pStyle w:val="NoSpacing"/>
              <w:contextualSpacing/>
              <w:jc w:val="center"/>
              <w:rPr>
                <w:sz w:val="16"/>
                <w:szCs w:val="16"/>
              </w:rPr>
            </w:pPr>
          </w:p>
        </w:tc>
      </w:tr>
      <w:tr w:rsidR="00C76527" w14:paraId="615EB368" w14:textId="77777777" w:rsidTr="00C76527">
        <w:trPr>
          <w:trHeight w:val="258"/>
        </w:trPr>
        <w:tc>
          <w:tcPr>
            <w:tcW w:w="666" w:type="dxa"/>
          </w:tcPr>
          <w:p w14:paraId="38701996" w14:textId="77777777" w:rsidR="00C76527" w:rsidRPr="000C1353" w:rsidRDefault="00C76527" w:rsidP="00C76527">
            <w:pPr>
              <w:pStyle w:val="NoSpacing"/>
              <w:contextualSpacing/>
              <w:jc w:val="center"/>
              <w:rPr>
                <w:b/>
                <w:bCs/>
                <w:sz w:val="16"/>
                <w:szCs w:val="16"/>
              </w:rPr>
            </w:pPr>
            <w:r w:rsidRPr="000C1353">
              <w:rPr>
                <w:b/>
                <w:bCs/>
                <w:sz w:val="16"/>
                <w:szCs w:val="16"/>
              </w:rPr>
              <w:t>Apr</w:t>
            </w:r>
          </w:p>
        </w:tc>
        <w:tc>
          <w:tcPr>
            <w:tcW w:w="622" w:type="dxa"/>
          </w:tcPr>
          <w:p w14:paraId="3F926B94" w14:textId="77777777" w:rsidR="00C76527" w:rsidRPr="00233D6C" w:rsidRDefault="00C76527" w:rsidP="00C76527">
            <w:pPr>
              <w:pStyle w:val="NoSpacing"/>
              <w:contextualSpacing/>
              <w:jc w:val="center"/>
              <w:rPr>
                <w:sz w:val="16"/>
                <w:szCs w:val="16"/>
              </w:rPr>
            </w:pPr>
            <w:r>
              <w:rPr>
                <w:sz w:val="16"/>
                <w:szCs w:val="16"/>
              </w:rPr>
              <w:t>2213</w:t>
            </w:r>
          </w:p>
        </w:tc>
        <w:tc>
          <w:tcPr>
            <w:tcW w:w="559" w:type="dxa"/>
          </w:tcPr>
          <w:p w14:paraId="6F35EFAB"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03386A56" w14:textId="77777777" w:rsidR="00C76527" w:rsidRPr="00233D6C" w:rsidRDefault="00C76527" w:rsidP="00C76527">
            <w:pPr>
              <w:pStyle w:val="NoSpacing"/>
              <w:contextualSpacing/>
              <w:jc w:val="center"/>
              <w:rPr>
                <w:sz w:val="16"/>
                <w:szCs w:val="16"/>
              </w:rPr>
            </w:pPr>
            <w:r>
              <w:rPr>
                <w:sz w:val="16"/>
                <w:szCs w:val="16"/>
              </w:rPr>
              <w:t>671</w:t>
            </w:r>
          </w:p>
        </w:tc>
        <w:tc>
          <w:tcPr>
            <w:tcW w:w="559" w:type="dxa"/>
          </w:tcPr>
          <w:p w14:paraId="2654186C" w14:textId="77777777" w:rsidR="00C76527" w:rsidRPr="00233D6C" w:rsidRDefault="00C76527" w:rsidP="00C76527">
            <w:pPr>
              <w:pStyle w:val="NoSpacing"/>
              <w:contextualSpacing/>
              <w:jc w:val="center"/>
              <w:rPr>
                <w:sz w:val="16"/>
                <w:szCs w:val="16"/>
              </w:rPr>
            </w:pPr>
            <w:r>
              <w:rPr>
                <w:sz w:val="16"/>
                <w:szCs w:val="16"/>
              </w:rPr>
              <w:t>N</w:t>
            </w:r>
          </w:p>
        </w:tc>
        <w:tc>
          <w:tcPr>
            <w:tcW w:w="623" w:type="dxa"/>
          </w:tcPr>
          <w:p w14:paraId="03399D0A" w14:textId="77777777" w:rsidR="00C76527" w:rsidRPr="00233D6C" w:rsidRDefault="00C76527" w:rsidP="00C76527">
            <w:pPr>
              <w:pStyle w:val="NoSpacing"/>
              <w:contextualSpacing/>
              <w:jc w:val="center"/>
              <w:rPr>
                <w:sz w:val="16"/>
                <w:szCs w:val="16"/>
              </w:rPr>
            </w:pPr>
            <w:r>
              <w:rPr>
                <w:sz w:val="16"/>
                <w:szCs w:val="16"/>
              </w:rPr>
              <w:t>2265</w:t>
            </w:r>
          </w:p>
        </w:tc>
        <w:tc>
          <w:tcPr>
            <w:tcW w:w="558" w:type="dxa"/>
          </w:tcPr>
          <w:p w14:paraId="544A3CC8"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3F0AAEAF" w14:textId="77777777" w:rsidR="00C76527" w:rsidRPr="00233D6C" w:rsidRDefault="00C76527" w:rsidP="00C76527">
            <w:pPr>
              <w:pStyle w:val="NoSpacing"/>
              <w:contextualSpacing/>
              <w:jc w:val="center"/>
              <w:rPr>
                <w:sz w:val="16"/>
                <w:szCs w:val="16"/>
              </w:rPr>
            </w:pPr>
            <w:r>
              <w:rPr>
                <w:sz w:val="16"/>
                <w:szCs w:val="16"/>
              </w:rPr>
              <w:t>7321</w:t>
            </w:r>
          </w:p>
        </w:tc>
        <w:tc>
          <w:tcPr>
            <w:tcW w:w="558" w:type="dxa"/>
          </w:tcPr>
          <w:p w14:paraId="17DC3AE1" w14:textId="77777777" w:rsidR="00C76527" w:rsidRPr="00233D6C" w:rsidRDefault="00C76527" w:rsidP="00C76527">
            <w:pPr>
              <w:pStyle w:val="NoSpacing"/>
              <w:contextualSpacing/>
              <w:jc w:val="center"/>
              <w:rPr>
                <w:sz w:val="16"/>
                <w:szCs w:val="16"/>
              </w:rPr>
            </w:pPr>
            <w:r>
              <w:rPr>
                <w:sz w:val="16"/>
                <w:szCs w:val="16"/>
              </w:rPr>
              <w:t>O</w:t>
            </w:r>
          </w:p>
        </w:tc>
        <w:tc>
          <w:tcPr>
            <w:tcW w:w="541" w:type="dxa"/>
            <w:gridSpan w:val="2"/>
          </w:tcPr>
          <w:p w14:paraId="76CB9244" w14:textId="77777777" w:rsidR="00C76527" w:rsidRPr="00233D6C" w:rsidRDefault="00C76527" w:rsidP="00C76527">
            <w:pPr>
              <w:pStyle w:val="NoSpacing"/>
              <w:contextualSpacing/>
              <w:jc w:val="center"/>
              <w:rPr>
                <w:sz w:val="16"/>
                <w:szCs w:val="16"/>
              </w:rPr>
            </w:pPr>
          </w:p>
        </w:tc>
        <w:tc>
          <w:tcPr>
            <w:tcW w:w="553" w:type="dxa"/>
          </w:tcPr>
          <w:p w14:paraId="7AB7344F" w14:textId="77777777" w:rsidR="00C76527" w:rsidRPr="00233D6C" w:rsidRDefault="00C76527" w:rsidP="00C76527">
            <w:pPr>
              <w:pStyle w:val="NoSpacing"/>
              <w:contextualSpacing/>
              <w:jc w:val="center"/>
              <w:rPr>
                <w:sz w:val="16"/>
                <w:szCs w:val="16"/>
              </w:rPr>
            </w:pPr>
          </w:p>
        </w:tc>
      </w:tr>
      <w:tr w:rsidR="00C76527" w14:paraId="13176531" w14:textId="77777777" w:rsidTr="00C76527">
        <w:trPr>
          <w:trHeight w:val="258"/>
        </w:trPr>
        <w:tc>
          <w:tcPr>
            <w:tcW w:w="666" w:type="dxa"/>
          </w:tcPr>
          <w:p w14:paraId="09158E9A" w14:textId="77777777" w:rsidR="00C76527" w:rsidRPr="000C1353" w:rsidRDefault="00C76527" w:rsidP="00C76527">
            <w:pPr>
              <w:pStyle w:val="NoSpacing"/>
              <w:contextualSpacing/>
              <w:jc w:val="center"/>
              <w:rPr>
                <w:b/>
                <w:bCs/>
                <w:sz w:val="16"/>
                <w:szCs w:val="16"/>
              </w:rPr>
            </w:pPr>
            <w:r w:rsidRPr="000C1353">
              <w:rPr>
                <w:b/>
                <w:bCs/>
                <w:sz w:val="16"/>
                <w:szCs w:val="16"/>
              </w:rPr>
              <w:t>May</w:t>
            </w:r>
          </w:p>
        </w:tc>
        <w:tc>
          <w:tcPr>
            <w:tcW w:w="622" w:type="dxa"/>
          </w:tcPr>
          <w:p w14:paraId="1B0C5A0D" w14:textId="77777777" w:rsidR="00C76527" w:rsidRPr="00233D6C" w:rsidRDefault="00C76527" w:rsidP="00C76527">
            <w:pPr>
              <w:pStyle w:val="NoSpacing"/>
              <w:contextualSpacing/>
              <w:jc w:val="center"/>
              <w:rPr>
                <w:sz w:val="16"/>
                <w:szCs w:val="16"/>
              </w:rPr>
            </w:pPr>
            <w:r>
              <w:rPr>
                <w:sz w:val="16"/>
                <w:szCs w:val="16"/>
              </w:rPr>
              <w:t>2247</w:t>
            </w:r>
          </w:p>
        </w:tc>
        <w:tc>
          <w:tcPr>
            <w:tcW w:w="559" w:type="dxa"/>
          </w:tcPr>
          <w:p w14:paraId="43E76FBA"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20B60598" w14:textId="77777777" w:rsidR="00C76527" w:rsidRPr="00233D6C" w:rsidRDefault="00C76527" w:rsidP="00C76527">
            <w:pPr>
              <w:pStyle w:val="NoSpacing"/>
              <w:contextualSpacing/>
              <w:jc w:val="center"/>
              <w:rPr>
                <w:sz w:val="16"/>
                <w:szCs w:val="16"/>
              </w:rPr>
            </w:pPr>
            <w:r>
              <w:rPr>
                <w:sz w:val="16"/>
                <w:szCs w:val="16"/>
              </w:rPr>
              <w:t>5505</w:t>
            </w:r>
          </w:p>
        </w:tc>
        <w:tc>
          <w:tcPr>
            <w:tcW w:w="559" w:type="dxa"/>
          </w:tcPr>
          <w:p w14:paraId="02015597"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083D2C45" w14:textId="77777777" w:rsidR="00C76527" w:rsidRPr="00233D6C" w:rsidRDefault="00C76527" w:rsidP="00C76527">
            <w:pPr>
              <w:pStyle w:val="NoSpacing"/>
              <w:contextualSpacing/>
              <w:jc w:val="center"/>
              <w:rPr>
                <w:sz w:val="16"/>
                <w:szCs w:val="16"/>
              </w:rPr>
            </w:pPr>
            <w:r>
              <w:rPr>
                <w:sz w:val="16"/>
                <w:szCs w:val="16"/>
              </w:rPr>
              <w:t>2378</w:t>
            </w:r>
          </w:p>
        </w:tc>
        <w:tc>
          <w:tcPr>
            <w:tcW w:w="558" w:type="dxa"/>
          </w:tcPr>
          <w:p w14:paraId="2DD7FF34" w14:textId="77777777" w:rsidR="00C76527" w:rsidRPr="00233D6C" w:rsidRDefault="00C76527" w:rsidP="00C76527">
            <w:pPr>
              <w:pStyle w:val="NoSpacing"/>
              <w:contextualSpacing/>
              <w:jc w:val="center"/>
              <w:rPr>
                <w:sz w:val="16"/>
                <w:szCs w:val="16"/>
              </w:rPr>
            </w:pPr>
            <w:r>
              <w:rPr>
                <w:sz w:val="16"/>
                <w:szCs w:val="16"/>
              </w:rPr>
              <w:t>P</w:t>
            </w:r>
          </w:p>
        </w:tc>
        <w:tc>
          <w:tcPr>
            <w:tcW w:w="626" w:type="dxa"/>
            <w:gridSpan w:val="2"/>
          </w:tcPr>
          <w:p w14:paraId="526637D6" w14:textId="77777777" w:rsidR="00C76527" w:rsidRPr="00233D6C" w:rsidRDefault="00C76527" w:rsidP="00C76527">
            <w:pPr>
              <w:pStyle w:val="NoSpacing"/>
              <w:contextualSpacing/>
              <w:jc w:val="center"/>
              <w:rPr>
                <w:sz w:val="16"/>
                <w:szCs w:val="16"/>
              </w:rPr>
            </w:pPr>
            <w:r>
              <w:rPr>
                <w:sz w:val="16"/>
                <w:szCs w:val="16"/>
              </w:rPr>
              <w:t>9543</w:t>
            </w:r>
          </w:p>
        </w:tc>
        <w:tc>
          <w:tcPr>
            <w:tcW w:w="558" w:type="dxa"/>
          </w:tcPr>
          <w:p w14:paraId="3678E20D" w14:textId="77777777" w:rsidR="00C76527" w:rsidRPr="00233D6C" w:rsidRDefault="00C76527" w:rsidP="00C76527">
            <w:pPr>
              <w:pStyle w:val="NoSpacing"/>
              <w:contextualSpacing/>
              <w:jc w:val="center"/>
              <w:rPr>
                <w:sz w:val="16"/>
                <w:szCs w:val="16"/>
              </w:rPr>
            </w:pPr>
            <w:r>
              <w:rPr>
                <w:sz w:val="16"/>
                <w:szCs w:val="16"/>
              </w:rPr>
              <w:t>O</w:t>
            </w:r>
          </w:p>
        </w:tc>
        <w:tc>
          <w:tcPr>
            <w:tcW w:w="541" w:type="dxa"/>
            <w:gridSpan w:val="2"/>
          </w:tcPr>
          <w:p w14:paraId="5684CBA9" w14:textId="77777777" w:rsidR="00C76527" w:rsidRPr="00233D6C" w:rsidRDefault="00C76527" w:rsidP="00C76527">
            <w:pPr>
              <w:pStyle w:val="NoSpacing"/>
              <w:contextualSpacing/>
              <w:jc w:val="center"/>
              <w:rPr>
                <w:sz w:val="16"/>
                <w:szCs w:val="16"/>
              </w:rPr>
            </w:pPr>
          </w:p>
        </w:tc>
        <w:tc>
          <w:tcPr>
            <w:tcW w:w="553" w:type="dxa"/>
          </w:tcPr>
          <w:p w14:paraId="3F86026A" w14:textId="77777777" w:rsidR="00C76527" w:rsidRPr="00233D6C" w:rsidRDefault="00C76527" w:rsidP="00C76527">
            <w:pPr>
              <w:pStyle w:val="NoSpacing"/>
              <w:contextualSpacing/>
              <w:jc w:val="center"/>
              <w:rPr>
                <w:sz w:val="16"/>
                <w:szCs w:val="16"/>
              </w:rPr>
            </w:pPr>
          </w:p>
        </w:tc>
      </w:tr>
      <w:tr w:rsidR="00C76527" w14:paraId="7F88201B" w14:textId="77777777" w:rsidTr="00C76527">
        <w:trPr>
          <w:trHeight w:val="272"/>
        </w:trPr>
        <w:tc>
          <w:tcPr>
            <w:tcW w:w="666" w:type="dxa"/>
          </w:tcPr>
          <w:p w14:paraId="0391C3A0" w14:textId="77777777" w:rsidR="00C76527" w:rsidRPr="000C1353" w:rsidRDefault="00C76527" w:rsidP="00C76527">
            <w:pPr>
              <w:pStyle w:val="NoSpacing"/>
              <w:contextualSpacing/>
              <w:jc w:val="center"/>
              <w:rPr>
                <w:b/>
                <w:bCs/>
                <w:sz w:val="16"/>
                <w:szCs w:val="16"/>
              </w:rPr>
            </w:pPr>
            <w:r w:rsidRPr="000C1353">
              <w:rPr>
                <w:b/>
                <w:bCs/>
                <w:sz w:val="16"/>
                <w:szCs w:val="16"/>
              </w:rPr>
              <w:t>Jun</w:t>
            </w:r>
          </w:p>
        </w:tc>
        <w:tc>
          <w:tcPr>
            <w:tcW w:w="622" w:type="dxa"/>
          </w:tcPr>
          <w:p w14:paraId="0A0A74CB" w14:textId="77777777" w:rsidR="00C76527" w:rsidRPr="00233D6C" w:rsidRDefault="00C76527" w:rsidP="00C76527">
            <w:pPr>
              <w:pStyle w:val="NoSpacing"/>
              <w:contextualSpacing/>
              <w:jc w:val="center"/>
              <w:rPr>
                <w:sz w:val="16"/>
                <w:szCs w:val="16"/>
              </w:rPr>
            </w:pPr>
            <w:r>
              <w:rPr>
                <w:sz w:val="16"/>
                <w:szCs w:val="16"/>
              </w:rPr>
              <w:t>1745</w:t>
            </w:r>
          </w:p>
        </w:tc>
        <w:tc>
          <w:tcPr>
            <w:tcW w:w="559" w:type="dxa"/>
          </w:tcPr>
          <w:p w14:paraId="4E2F54E8"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08D914DD" w14:textId="77777777" w:rsidR="00C76527" w:rsidRPr="00233D6C" w:rsidRDefault="00C76527" w:rsidP="00C76527">
            <w:pPr>
              <w:pStyle w:val="NoSpacing"/>
              <w:contextualSpacing/>
              <w:jc w:val="center"/>
              <w:rPr>
                <w:sz w:val="16"/>
                <w:szCs w:val="16"/>
              </w:rPr>
            </w:pPr>
            <w:r>
              <w:rPr>
                <w:sz w:val="16"/>
                <w:szCs w:val="16"/>
              </w:rPr>
              <w:t>2596</w:t>
            </w:r>
          </w:p>
        </w:tc>
        <w:tc>
          <w:tcPr>
            <w:tcW w:w="559" w:type="dxa"/>
          </w:tcPr>
          <w:p w14:paraId="0B0207D4"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67F30390" w14:textId="77777777" w:rsidR="00C76527" w:rsidRPr="00233D6C" w:rsidRDefault="00C76527" w:rsidP="00C76527">
            <w:pPr>
              <w:pStyle w:val="NoSpacing"/>
              <w:contextualSpacing/>
              <w:jc w:val="center"/>
              <w:rPr>
                <w:sz w:val="16"/>
                <w:szCs w:val="16"/>
              </w:rPr>
            </w:pPr>
            <w:r>
              <w:rPr>
                <w:sz w:val="16"/>
                <w:szCs w:val="16"/>
              </w:rPr>
              <w:t>3662</w:t>
            </w:r>
          </w:p>
        </w:tc>
        <w:tc>
          <w:tcPr>
            <w:tcW w:w="558" w:type="dxa"/>
          </w:tcPr>
          <w:p w14:paraId="70DCAA50" w14:textId="77777777" w:rsidR="00C76527" w:rsidRPr="00233D6C" w:rsidRDefault="00C76527" w:rsidP="00C76527">
            <w:pPr>
              <w:pStyle w:val="NoSpacing"/>
              <w:contextualSpacing/>
              <w:jc w:val="center"/>
              <w:rPr>
                <w:sz w:val="16"/>
                <w:szCs w:val="16"/>
              </w:rPr>
            </w:pPr>
            <w:r>
              <w:rPr>
                <w:sz w:val="16"/>
                <w:szCs w:val="16"/>
              </w:rPr>
              <w:t>P</w:t>
            </w:r>
          </w:p>
        </w:tc>
        <w:tc>
          <w:tcPr>
            <w:tcW w:w="626" w:type="dxa"/>
            <w:gridSpan w:val="2"/>
          </w:tcPr>
          <w:p w14:paraId="5C7EBAB1" w14:textId="77777777" w:rsidR="00C76527" w:rsidRPr="00233D6C" w:rsidRDefault="00C76527" w:rsidP="00C76527">
            <w:pPr>
              <w:pStyle w:val="NoSpacing"/>
              <w:contextualSpacing/>
              <w:jc w:val="center"/>
              <w:rPr>
                <w:sz w:val="16"/>
                <w:szCs w:val="16"/>
              </w:rPr>
            </w:pPr>
          </w:p>
        </w:tc>
        <w:tc>
          <w:tcPr>
            <w:tcW w:w="558" w:type="dxa"/>
          </w:tcPr>
          <w:p w14:paraId="04CD0D6B" w14:textId="77777777" w:rsidR="00C76527" w:rsidRPr="00233D6C" w:rsidRDefault="00C76527" w:rsidP="00C76527">
            <w:pPr>
              <w:pStyle w:val="NoSpacing"/>
              <w:contextualSpacing/>
              <w:jc w:val="center"/>
              <w:rPr>
                <w:sz w:val="16"/>
                <w:szCs w:val="16"/>
              </w:rPr>
            </w:pPr>
          </w:p>
        </w:tc>
        <w:tc>
          <w:tcPr>
            <w:tcW w:w="541" w:type="dxa"/>
            <w:gridSpan w:val="2"/>
          </w:tcPr>
          <w:p w14:paraId="498871AD" w14:textId="77777777" w:rsidR="00C76527" w:rsidRPr="00233D6C" w:rsidRDefault="00C76527" w:rsidP="00C76527">
            <w:pPr>
              <w:pStyle w:val="NoSpacing"/>
              <w:contextualSpacing/>
              <w:jc w:val="center"/>
              <w:rPr>
                <w:sz w:val="16"/>
                <w:szCs w:val="16"/>
              </w:rPr>
            </w:pPr>
          </w:p>
        </w:tc>
        <w:tc>
          <w:tcPr>
            <w:tcW w:w="553" w:type="dxa"/>
          </w:tcPr>
          <w:p w14:paraId="127DCF58" w14:textId="77777777" w:rsidR="00C76527" w:rsidRPr="00233D6C" w:rsidRDefault="00C76527" w:rsidP="00C76527">
            <w:pPr>
              <w:pStyle w:val="NoSpacing"/>
              <w:contextualSpacing/>
              <w:jc w:val="center"/>
              <w:rPr>
                <w:sz w:val="16"/>
                <w:szCs w:val="16"/>
              </w:rPr>
            </w:pPr>
          </w:p>
        </w:tc>
      </w:tr>
      <w:tr w:rsidR="00C76527" w14:paraId="49D4416E" w14:textId="77777777" w:rsidTr="00C76527">
        <w:trPr>
          <w:trHeight w:val="272"/>
        </w:trPr>
        <w:tc>
          <w:tcPr>
            <w:tcW w:w="666" w:type="dxa"/>
          </w:tcPr>
          <w:p w14:paraId="2444B468" w14:textId="77777777" w:rsidR="00C76527" w:rsidRPr="000C1353" w:rsidRDefault="00C76527" w:rsidP="00C76527">
            <w:pPr>
              <w:pStyle w:val="NoSpacing"/>
              <w:contextualSpacing/>
              <w:jc w:val="center"/>
              <w:rPr>
                <w:b/>
                <w:bCs/>
                <w:sz w:val="16"/>
                <w:szCs w:val="16"/>
              </w:rPr>
            </w:pPr>
            <w:r w:rsidRPr="000C1353">
              <w:rPr>
                <w:b/>
                <w:bCs/>
                <w:sz w:val="16"/>
                <w:szCs w:val="16"/>
              </w:rPr>
              <w:t>Jul</w:t>
            </w:r>
          </w:p>
        </w:tc>
        <w:tc>
          <w:tcPr>
            <w:tcW w:w="622" w:type="dxa"/>
          </w:tcPr>
          <w:p w14:paraId="7AC9B259" w14:textId="77777777" w:rsidR="00C76527" w:rsidRPr="00233D6C" w:rsidRDefault="00C76527" w:rsidP="00C76527">
            <w:pPr>
              <w:pStyle w:val="NoSpacing"/>
              <w:contextualSpacing/>
              <w:jc w:val="center"/>
              <w:rPr>
                <w:sz w:val="16"/>
                <w:szCs w:val="16"/>
              </w:rPr>
            </w:pPr>
            <w:r>
              <w:rPr>
                <w:sz w:val="16"/>
                <w:szCs w:val="16"/>
              </w:rPr>
              <w:t>2550</w:t>
            </w:r>
          </w:p>
        </w:tc>
        <w:tc>
          <w:tcPr>
            <w:tcW w:w="559" w:type="dxa"/>
          </w:tcPr>
          <w:p w14:paraId="26CC05DB"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7C097068" w14:textId="77777777" w:rsidR="00C76527" w:rsidRPr="00233D6C" w:rsidRDefault="00C76527" w:rsidP="00C76527">
            <w:pPr>
              <w:pStyle w:val="NoSpacing"/>
              <w:contextualSpacing/>
              <w:jc w:val="center"/>
              <w:rPr>
                <w:sz w:val="16"/>
                <w:szCs w:val="16"/>
              </w:rPr>
            </w:pPr>
            <w:r>
              <w:rPr>
                <w:sz w:val="16"/>
                <w:szCs w:val="16"/>
              </w:rPr>
              <w:t>2278</w:t>
            </w:r>
          </w:p>
        </w:tc>
        <w:tc>
          <w:tcPr>
            <w:tcW w:w="559" w:type="dxa"/>
          </w:tcPr>
          <w:p w14:paraId="112A3B6C"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1C36589B" w14:textId="77777777" w:rsidR="00C76527" w:rsidRPr="00233D6C" w:rsidRDefault="00C76527" w:rsidP="00C76527">
            <w:pPr>
              <w:pStyle w:val="NoSpacing"/>
              <w:contextualSpacing/>
              <w:jc w:val="center"/>
              <w:rPr>
                <w:sz w:val="16"/>
                <w:szCs w:val="16"/>
              </w:rPr>
            </w:pPr>
            <w:r>
              <w:rPr>
                <w:sz w:val="16"/>
                <w:szCs w:val="16"/>
              </w:rPr>
              <w:t>4643</w:t>
            </w:r>
          </w:p>
        </w:tc>
        <w:tc>
          <w:tcPr>
            <w:tcW w:w="558" w:type="dxa"/>
          </w:tcPr>
          <w:p w14:paraId="6BF1F8E4"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3CE620B7" w14:textId="77777777" w:rsidR="00C76527" w:rsidRPr="00233D6C" w:rsidRDefault="00C76527" w:rsidP="00C76527">
            <w:pPr>
              <w:pStyle w:val="NoSpacing"/>
              <w:contextualSpacing/>
              <w:jc w:val="center"/>
              <w:rPr>
                <w:sz w:val="16"/>
                <w:szCs w:val="16"/>
              </w:rPr>
            </w:pPr>
          </w:p>
        </w:tc>
        <w:tc>
          <w:tcPr>
            <w:tcW w:w="558" w:type="dxa"/>
          </w:tcPr>
          <w:p w14:paraId="6381D6E2" w14:textId="77777777" w:rsidR="00C76527" w:rsidRPr="00233D6C" w:rsidRDefault="00C76527" w:rsidP="00C76527">
            <w:pPr>
              <w:pStyle w:val="NoSpacing"/>
              <w:contextualSpacing/>
              <w:jc w:val="center"/>
              <w:rPr>
                <w:sz w:val="16"/>
                <w:szCs w:val="16"/>
              </w:rPr>
            </w:pPr>
          </w:p>
        </w:tc>
        <w:tc>
          <w:tcPr>
            <w:tcW w:w="541" w:type="dxa"/>
            <w:gridSpan w:val="2"/>
          </w:tcPr>
          <w:p w14:paraId="071D841B" w14:textId="77777777" w:rsidR="00C76527" w:rsidRPr="00233D6C" w:rsidRDefault="00C76527" w:rsidP="00C76527">
            <w:pPr>
              <w:pStyle w:val="NoSpacing"/>
              <w:contextualSpacing/>
              <w:jc w:val="center"/>
              <w:rPr>
                <w:sz w:val="16"/>
                <w:szCs w:val="16"/>
              </w:rPr>
            </w:pPr>
          </w:p>
        </w:tc>
        <w:tc>
          <w:tcPr>
            <w:tcW w:w="553" w:type="dxa"/>
          </w:tcPr>
          <w:p w14:paraId="1261B7C8" w14:textId="77777777" w:rsidR="00C76527" w:rsidRPr="00233D6C" w:rsidRDefault="00C76527" w:rsidP="00C76527">
            <w:pPr>
              <w:pStyle w:val="NoSpacing"/>
              <w:contextualSpacing/>
              <w:jc w:val="center"/>
              <w:rPr>
                <w:sz w:val="16"/>
                <w:szCs w:val="16"/>
              </w:rPr>
            </w:pPr>
          </w:p>
        </w:tc>
      </w:tr>
      <w:tr w:rsidR="00C76527" w14:paraId="7D1ACC91" w14:textId="77777777" w:rsidTr="00C76527">
        <w:trPr>
          <w:trHeight w:val="258"/>
        </w:trPr>
        <w:tc>
          <w:tcPr>
            <w:tcW w:w="666" w:type="dxa"/>
          </w:tcPr>
          <w:p w14:paraId="6EDF07A1" w14:textId="77777777" w:rsidR="00C76527" w:rsidRPr="000C1353" w:rsidRDefault="00C76527" w:rsidP="00C76527">
            <w:pPr>
              <w:pStyle w:val="NoSpacing"/>
              <w:contextualSpacing/>
              <w:jc w:val="center"/>
              <w:rPr>
                <w:b/>
                <w:bCs/>
                <w:sz w:val="16"/>
                <w:szCs w:val="16"/>
              </w:rPr>
            </w:pPr>
            <w:r w:rsidRPr="000C1353">
              <w:rPr>
                <w:b/>
                <w:bCs/>
                <w:sz w:val="16"/>
                <w:szCs w:val="16"/>
              </w:rPr>
              <w:t>Aug</w:t>
            </w:r>
          </w:p>
        </w:tc>
        <w:tc>
          <w:tcPr>
            <w:tcW w:w="622" w:type="dxa"/>
          </w:tcPr>
          <w:p w14:paraId="7D349030" w14:textId="77777777" w:rsidR="00C76527" w:rsidRPr="00233D6C" w:rsidRDefault="00C76527" w:rsidP="00C76527">
            <w:pPr>
              <w:pStyle w:val="NoSpacing"/>
              <w:contextualSpacing/>
              <w:jc w:val="center"/>
              <w:rPr>
                <w:sz w:val="16"/>
                <w:szCs w:val="16"/>
              </w:rPr>
            </w:pPr>
            <w:r>
              <w:rPr>
                <w:sz w:val="16"/>
                <w:szCs w:val="16"/>
              </w:rPr>
              <w:t>2419</w:t>
            </w:r>
          </w:p>
        </w:tc>
        <w:tc>
          <w:tcPr>
            <w:tcW w:w="559" w:type="dxa"/>
          </w:tcPr>
          <w:p w14:paraId="648C866F"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7E0E3A0B" w14:textId="77777777" w:rsidR="00C76527" w:rsidRPr="00233D6C" w:rsidRDefault="00C76527" w:rsidP="00C76527">
            <w:pPr>
              <w:pStyle w:val="NoSpacing"/>
              <w:contextualSpacing/>
              <w:jc w:val="center"/>
              <w:rPr>
                <w:sz w:val="16"/>
                <w:szCs w:val="16"/>
              </w:rPr>
            </w:pPr>
            <w:r>
              <w:rPr>
                <w:sz w:val="16"/>
                <w:szCs w:val="16"/>
              </w:rPr>
              <w:t>1997</w:t>
            </w:r>
          </w:p>
        </w:tc>
        <w:tc>
          <w:tcPr>
            <w:tcW w:w="559" w:type="dxa"/>
          </w:tcPr>
          <w:p w14:paraId="02D5C384"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5DBA5AD2" w14:textId="77777777" w:rsidR="00C76527" w:rsidRPr="00233D6C" w:rsidRDefault="00C76527" w:rsidP="00C76527">
            <w:pPr>
              <w:pStyle w:val="NoSpacing"/>
              <w:contextualSpacing/>
              <w:jc w:val="center"/>
              <w:rPr>
                <w:sz w:val="16"/>
                <w:szCs w:val="16"/>
              </w:rPr>
            </w:pPr>
            <w:r>
              <w:rPr>
                <w:sz w:val="16"/>
                <w:szCs w:val="16"/>
              </w:rPr>
              <w:t>6116</w:t>
            </w:r>
          </w:p>
        </w:tc>
        <w:tc>
          <w:tcPr>
            <w:tcW w:w="558" w:type="dxa"/>
          </w:tcPr>
          <w:p w14:paraId="513B0926"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60DAE5FF" w14:textId="77777777" w:rsidR="00C76527" w:rsidRPr="00233D6C" w:rsidRDefault="00C76527" w:rsidP="00C76527">
            <w:pPr>
              <w:pStyle w:val="NoSpacing"/>
              <w:contextualSpacing/>
              <w:jc w:val="center"/>
              <w:rPr>
                <w:sz w:val="16"/>
                <w:szCs w:val="16"/>
              </w:rPr>
            </w:pPr>
          </w:p>
        </w:tc>
        <w:tc>
          <w:tcPr>
            <w:tcW w:w="558" w:type="dxa"/>
          </w:tcPr>
          <w:p w14:paraId="48B656C1" w14:textId="77777777" w:rsidR="00C76527" w:rsidRPr="00233D6C" w:rsidRDefault="00C76527" w:rsidP="00C76527">
            <w:pPr>
              <w:pStyle w:val="NoSpacing"/>
              <w:contextualSpacing/>
              <w:jc w:val="center"/>
              <w:rPr>
                <w:sz w:val="16"/>
                <w:szCs w:val="16"/>
              </w:rPr>
            </w:pPr>
          </w:p>
        </w:tc>
        <w:tc>
          <w:tcPr>
            <w:tcW w:w="541" w:type="dxa"/>
            <w:gridSpan w:val="2"/>
          </w:tcPr>
          <w:p w14:paraId="162B1244" w14:textId="77777777" w:rsidR="00C76527" w:rsidRPr="00233D6C" w:rsidRDefault="00C76527" w:rsidP="00C76527">
            <w:pPr>
              <w:pStyle w:val="NoSpacing"/>
              <w:contextualSpacing/>
              <w:jc w:val="center"/>
              <w:rPr>
                <w:sz w:val="16"/>
                <w:szCs w:val="16"/>
              </w:rPr>
            </w:pPr>
          </w:p>
        </w:tc>
        <w:tc>
          <w:tcPr>
            <w:tcW w:w="553" w:type="dxa"/>
          </w:tcPr>
          <w:p w14:paraId="0D68809D" w14:textId="77777777" w:rsidR="00C76527" w:rsidRPr="00233D6C" w:rsidRDefault="00C76527" w:rsidP="00C76527">
            <w:pPr>
              <w:pStyle w:val="NoSpacing"/>
              <w:contextualSpacing/>
              <w:jc w:val="center"/>
              <w:rPr>
                <w:sz w:val="16"/>
                <w:szCs w:val="16"/>
              </w:rPr>
            </w:pPr>
          </w:p>
        </w:tc>
      </w:tr>
      <w:tr w:rsidR="00C76527" w14:paraId="1562B6F6" w14:textId="77777777" w:rsidTr="00C76527">
        <w:trPr>
          <w:trHeight w:val="258"/>
        </w:trPr>
        <w:tc>
          <w:tcPr>
            <w:tcW w:w="666" w:type="dxa"/>
          </w:tcPr>
          <w:p w14:paraId="0826C619" w14:textId="77777777" w:rsidR="00C76527" w:rsidRPr="000C1353" w:rsidRDefault="00C76527" w:rsidP="00C76527">
            <w:pPr>
              <w:pStyle w:val="NoSpacing"/>
              <w:contextualSpacing/>
              <w:jc w:val="center"/>
              <w:rPr>
                <w:b/>
                <w:bCs/>
                <w:sz w:val="16"/>
                <w:szCs w:val="16"/>
              </w:rPr>
            </w:pPr>
            <w:r w:rsidRPr="000C1353">
              <w:rPr>
                <w:b/>
                <w:bCs/>
                <w:sz w:val="16"/>
                <w:szCs w:val="16"/>
              </w:rPr>
              <w:t>Sep</w:t>
            </w:r>
          </w:p>
        </w:tc>
        <w:tc>
          <w:tcPr>
            <w:tcW w:w="622" w:type="dxa"/>
          </w:tcPr>
          <w:p w14:paraId="528A6474" w14:textId="77777777" w:rsidR="00C76527" w:rsidRPr="00233D6C" w:rsidRDefault="00C76527" w:rsidP="00C76527">
            <w:pPr>
              <w:pStyle w:val="NoSpacing"/>
              <w:contextualSpacing/>
              <w:jc w:val="center"/>
              <w:rPr>
                <w:sz w:val="16"/>
                <w:szCs w:val="16"/>
              </w:rPr>
            </w:pPr>
            <w:r>
              <w:rPr>
                <w:sz w:val="16"/>
                <w:szCs w:val="16"/>
              </w:rPr>
              <w:t>3043</w:t>
            </w:r>
          </w:p>
        </w:tc>
        <w:tc>
          <w:tcPr>
            <w:tcW w:w="559" w:type="dxa"/>
          </w:tcPr>
          <w:p w14:paraId="223C98E6"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09C27278" w14:textId="77777777" w:rsidR="00C76527" w:rsidRPr="00233D6C" w:rsidRDefault="00C76527" w:rsidP="00C76527">
            <w:pPr>
              <w:pStyle w:val="NoSpacing"/>
              <w:contextualSpacing/>
              <w:jc w:val="center"/>
              <w:rPr>
                <w:sz w:val="16"/>
                <w:szCs w:val="16"/>
              </w:rPr>
            </w:pPr>
            <w:r>
              <w:rPr>
                <w:sz w:val="16"/>
                <w:szCs w:val="16"/>
              </w:rPr>
              <w:t>2431</w:t>
            </w:r>
          </w:p>
        </w:tc>
        <w:tc>
          <w:tcPr>
            <w:tcW w:w="559" w:type="dxa"/>
          </w:tcPr>
          <w:p w14:paraId="03AE20F1"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4A326BA2" w14:textId="77777777" w:rsidR="00C76527" w:rsidRPr="00233D6C" w:rsidRDefault="00C76527" w:rsidP="00C76527">
            <w:pPr>
              <w:pStyle w:val="NoSpacing"/>
              <w:contextualSpacing/>
              <w:jc w:val="center"/>
              <w:rPr>
                <w:sz w:val="16"/>
                <w:szCs w:val="16"/>
              </w:rPr>
            </w:pPr>
            <w:r>
              <w:rPr>
                <w:sz w:val="16"/>
                <w:szCs w:val="16"/>
              </w:rPr>
              <w:t>754</w:t>
            </w:r>
          </w:p>
        </w:tc>
        <w:tc>
          <w:tcPr>
            <w:tcW w:w="558" w:type="dxa"/>
          </w:tcPr>
          <w:p w14:paraId="0B57F488"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484CAE3E" w14:textId="77777777" w:rsidR="00C76527" w:rsidRPr="00233D6C" w:rsidRDefault="00C76527" w:rsidP="00C76527">
            <w:pPr>
              <w:pStyle w:val="NoSpacing"/>
              <w:contextualSpacing/>
              <w:jc w:val="center"/>
              <w:rPr>
                <w:sz w:val="16"/>
                <w:szCs w:val="16"/>
              </w:rPr>
            </w:pPr>
            <w:r>
              <w:rPr>
                <w:sz w:val="16"/>
                <w:szCs w:val="16"/>
              </w:rPr>
              <w:t>2881</w:t>
            </w:r>
          </w:p>
        </w:tc>
        <w:tc>
          <w:tcPr>
            <w:tcW w:w="558" w:type="dxa"/>
          </w:tcPr>
          <w:p w14:paraId="40C55A23" w14:textId="77777777" w:rsidR="00C76527" w:rsidRPr="00233D6C" w:rsidRDefault="00C76527" w:rsidP="00C76527">
            <w:pPr>
              <w:pStyle w:val="NoSpacing"/>
              <w:contextualSpacing/>
              <w:jc w:val="center"/>
              <w:rPr>
                <w:sz w:val="16"/>
                <w:szCs w:val="16"/>
              </w:rPr>
            </w:pPr>
            <w:r>
              <w:rPr>
                <w:sz w:val="16"/>
                <w:szCs w:val="16"/>
              </w:rPr>
              <w:t>O</w:t>
            </w:r>
          </w:p>
        </w:tc>
        <w:tc>
          <w:tcPr>
            <w:tcW w:w="541" w:type="dxa"/>
            <w:gridSpan w:val="2"/>
          </w:tcPr>
          <w:p w14:paraId="6E1FD3D8" w14:textId="77777777" w:rsidR="00C76527" w:rsidRPr="00233D6C" w:rsidRDefault="00C76527" w:rsidP="00C76527">
            <w:pPr>
              <w:pStyle w:val="NoSpacing"/>
              <w:contextualSpacing/>
              <w:jc w:val="center"/>
              <w:rPr>
                <w:sz w:val="16"/>
                <w:szCs w:val="16"/>
              </w:rPr>
            </w:pPr>
          </w:p>
        </w:tc>
        <w:tc>
          <w:tcPr>
            <w:tcW w:w="553" w:type="dxa"/>
          </w:tcPr>
          <w:p w14:paraId="560EEB38" w14:textId="77777777" w:rsidR="00C76527" w:rsidRPr="00233D6C" w:rsidRDefault="00C76527" w:rsidP="00C76527">
            <w:pPr>
              <w:pStyle w:val="NoSpacing"/>
              <w:contextualSpacing/>
              <w:jc w:val="center"/>
              <w:rPr>
                <w:sz w:val="16"/>
                <w:szCs w:val="16"/>
              </w:rPr>
            </w:pPr>
          </w:p>
        </w:tc>
      </w:tr>
      <w:tr w:rsidR="00C76527" w14:paraId="13A8F456" w14:textId="77777777" w:rsidTr="00C76527">
        <w:trPr>
          <w:trHeight w:val="272"/>
        </w:trPr>
        <w:tc>
          <w:tcPr>
            <w:tcW w:w="666" w:type="dxa"/>
          </w:tcPr>
          <w:p w14:paraId="0711B943" w14:textId="77777777" w:rsidR="00C76527" w:rsidRPr="000C1353" w:rsidRDefault="00C76527" w:rsidP="00C76527">
            <w:pPr>
              <w:pStyle w:val="NoSpacing"/>
              <w:contextualSpacing/>
              <w:jc w:val="center"/>
              <w:rPr>
                <w:b/>
                <w:bCs/>
                <w:sz w:val="16"/>
                <w:szCs w:val="16"/>
              </w:rPr>
            </w:pPr>
            <w:r w:rsidRPr="000C1353">
              <w:rPr>
                <w:b/>
                <w:bCs/>
                <w:sz w:val="16"/>
                <w:szCs w:val="16"/>
              </w:rPr>
              <w:t>Oct</w:t>
            </w:r>
          </w:p>
        </w:tc>
        <w:tc>
          <w:tcPr>
            <w:tcW w:w="622" w:type="dxa"/>
          </w:tcPr>
          <w:p w14:paraId="4DFCF42A" w14:textId="77777777" w:rsidR="00C76527" w:rsidRPr="00233D6C" w:rsidRDefault="00C76527" w:rsidP="00C76527">
            <w:pPr>
              <w:pStyle w:val="NoSpacing"/>
              <w:contextualSpacing/>
              <w:jc w:val="center"/>
              <w:rPr>
                <w:sz w:val="16"/>
                <w:szCs w:val="16"/>
              </w:rPr>
            </w:pPr>
            <w:r>
              <w:rPr>
                <w:sz w:val="16"/>
                <w:szCs w:val="16"/>
              </w:rPr>
              <w:t>1898</w:t>
            </w:r>
          </w:p>
        </w:tc>
        <w:tc>
          <w:tcPr>
            <w:tcW w:w="559" w:type="dxa"/>
          </w:tcPr>
          <w:p w14:paraId="7C2FCB44"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5095F201" w14:textId="77777777" w:rsidR="00C76527" w:rsidRPr="00233D6C" w:rsidRDefault="00C76527" w:rsidP="00C76527">
            <w:pPr>
              <w:pStyle w:val="NoSpacing"/>
              <w:contextualSpacing/>
              <w:jc w:val="center"/>
              <w:rPr>
                <w:sz w:val="16"/>
                <w:szCs w:val="16"/>
              </w:rPr>
            </w:pPr>
            <w:r>
              <w:rPr>
                <w:sz w:val="16"/>
                <w:szCs w:val="16"/>
              </w:rPr>
              <w:t>2241</w:t>
            </w:r>
          </w:p>
        </w:tc>
        <w:tc>
          <w:tcPr>
            <w:tcW w:w="559" w:type="dxa"/>
          </w:tcPr>
          <w:p w14:paraId="2371E569"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637AA6D6" w14:textId="77777777" w:rsidR="00C76527" w:rsidRPr="00233D6C" w:rsidRDefault="00C76527" w:rsidP="00C76527">
            <w:pPr>
              <w:pStyle w:val="NoSpacing"/>
              <w:contextualSpacing/>
              <w:jc w:val="center"/>
              <w:rPr>
                <w:sz w:val="16"/>
                <w:szCs w:val="16"/>
              </w:rPr>
            </w:pPr>
            <w:r>
              <w:rPr>
                <w:sz w:val="16"/>
                <w:szCs w:val="16"/>
              </w:rPr>
              <w:t>2606</w:t>
            </w:r>
          </w:p>
        </w:tc>
        <w:tc>
          <w:tcPr>
            <w:tcW w:w="558" w:type="dxa"/>
          </w:tcPr>
          <w:p w14:paraId="735F5AB2"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2C2761A4" w14:textId="77777777" w:rsidR="00C76527" w:rsidRPr="00233D6C" w:rsidRDefault="00C76527" w:rsidP="00C76527">
            <w:pPr>
              <w:pStyle w:val="NoSpacing"/>
              <w:contextualSpacing/>
              <w:jc w:val="center"/>
              <w:rPr>
                <w:sz w:val="16"/>
                <w:szCs w:val="16"/>
              </w:rPr>
            </w:pPr>
          </w:p>
        </w:tc>
        <w:tc>
          <w:tcPr>
            <w:tcW w:w="558" w:type="dxa"/>
          </w:tcPr>
          <w:p w14:paraId="7DD99788" w14:textId="77777777" w:rsidR="00C76527" w:rsidRPr="00233D6C" w:rsidRDefault="00C76527" w:rsidP="00C76527">
            <w:pPr>
              <w:pStyle w:val="NoSpacing"/>
              <w:contextualSpacing/>
              <w:jc w:val="center"/>
              <w:rPr>
                <w:sz w:val="16"/>
                <w:szCs w:val="16"/>
              </w:rPr>
            </w:pPr>
          </w:p>
        </w:tc>
        <w:tc>
          <w:tcPr>
            <w:tcW w:w="541" w:type="dxa"/>
            <w:gridSpan w:val="2"/>
          </w:tcPr>
          <w:p w14:paraId="1F973D23" w14:textId="77777777" w:rsidR="00C76527" w:rsidRPr="00233D6C" w:rsidRDefault="00C76527" w:rsidP="00C76527">
            <w:pPr>
              <w:pStyle w:val="NoSpacing"/>
              <w:contextualSpacing/>
              <w:jc w:val="center"/>
              <w:rPr>
                <w:sz w:val="16"/>
                <w:szCs w:val="16"/>
              </w:rPr>
            </w:pPr>
          </w:p>
        </w:tc>
        <w:tc>
          <w:tcPr>
            <w:tcW w:w="553" w:type="dxa"/>
          </w:tcPr>
          <w:p w14:paraId="08111D98" w14:textId="77777777" w:rsidR="00C76527" w:rsidRPr="00233D6C" w:rsidRDefault="00C76527" w:rsidP="00C76527">
            <w:pPr>
              <w:pStyle w:val="NoSpacing"/>
              <w:contextualSpacing/>
              <w:jc w:val="center"/>
              <w:rPr>
                <w:sz w:val="16"/>
                <w:szCs w:val="16"/>
              </w:rPr>
            </w:pPr>
          </w:p>
        </w:tc>
      </w:tr>
      <w:tr w:rsidR="00C76527" w14:paraId="5342A8B4" w14:textId="77777777" w:rsidTr="00C76527">
        <w:trPr>
          <w:trHeight w:val="258"/>
        </w:trPr>
        <w:tc>
          <w:tcPr>
            <w:tcW w:w="666" w:type="dxa"/>
          </w:tcPr>
          <w:p w14:paraId="53B24FD9" w14:textId="77777777" w:rsidR="00C76527" w:rsidRPr="000C1353" w:rsidRDefault="00C76527" w:rsidP="00C76527">
            <w:pPr>
              <w:pStyle w:val="NoSpacing"/>
              <w:contextualSpacing/>
              <w:jc w:val="center"/>
              <w:rPr>
                <w:b/>
                <w:bCs/>
                <w:sz w:val="16"/>
                <w:szCs w:val="16"/>
              </w:rPr>
            </w:pPr>
            <w:r w:rsidRPr="000C1353">
              <w:rPr>
                <w:b/>
                <w:bCs/>
                <w:sz w:val="16"/>
                <w:szCs w:val="16"/>
              </w:rPr>
              <w:t>Nov</w:t>
            </w:r>
          </w:p>
        </w:tc>
        <w:tc>
          <w:tcPr>
            <w:tcW w:w="622" w:type="dxa"/>
          </w:tcPr>
          <w:p w14:paraId="7AAE120B" w14:textId="77777777" w:rsidR="00C76527" w:rsidRPr="00233D6C" w:rsidRDefault="00C76527" w:rsidP="00C76527">
            <w:pPr>
              <w:pStyle w:val="NoSpacing"/>
              <w:contextualSpacing/>
              <w:jc w:val="center"/>
              <w:rPr>
                <w:sz w:val="16"/>
                <w:szCs w:val="16"/>
              </w:rPr>
            </w:pPr>
            <w:r>
              <w:rPr>
                <w:sz w:val="16"/>
                <w:szCs w:val="16"/>
              </w:rPr>
              <w:t>2021</w:t>
            </w:r>
          </w:p>
        </w:tc>
        <w:tc>
          <w:tcPr>
            <w:tcW w:w="559" w:type="dxa"/>
          </w:tcPr>
          <w:p w14:paraId="02F72483"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5E407A73" w14:textId="77777777" w:rsidR="00C76527" w:rsidRPr="00233D6C" w:rsidRDefault="00C76527" w:rsidP="00C76527">
            <w:pPr>
              <w:pStyle w:val="NoSpacing"/>
              <w:contextualSpacing/>
              <w:jc w:val="center"/>
              <w:rPr>
                <w:sz w:val="16"/>
                <w:szCs w:val="16"/>
              </w:rPr>
            </w:pPr>
            <w:r>
              <w:rPr>
                <w:sz w:val="16"/>
                <w:szCs w:val="16"/>
              </w:rPr>
              <w:t>2259</w:t>
            </w:r>
          </w:p>
        </w:tc>
        <w:tc>
          <w:tcPr>
            <w:tcW w:w="559" w:type="dxa"/>
          </w:tcPr>
          <w:p w14:paraId="6AA664D8"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0C77A5DD" w14:textId="77777777" w:rsidR="00C76527" w:rsidRPr="00233D6C" w:rsidRDefault="00C76527" w:rsidP="00C76527">
            <w:pPr>
              <w:pStyle w:val="NoSpacing"/>
              <w:contextualSpacing/>
              <w:jc w:val="center"/>
              <w:rPr>
                <w:sz w:val="16"/>
                <w:szCs w:val="16"/>
              </w:rPr>
            </w:pPr>
            <w:r>
              <w:rPr>
                <w:sz w:val="16"/>
                <w:szCs w:val="16"/>
              </w:rPr>
              <w:t>2250</w:t>
            </w:r>
          </w:p>
        </w:tc>
        <w:tc>
          <w:tcPr>
            <w:tcW w:w="558" w:type="dxa"/>
          </w:tcPr>
          <w:p w14:paraId="6522B845" w14:textId="77777777" w:rsidR="00C76527" w:rsidRPr="00233D6C" w:rsidRDefault="00C76527" w:rsidP="00C76527">
            <w:pPr>
              <w:pStyle w:val="NoSpacing"/>
              <w:contextualSpacing/>
              <w:jc w:val="center"/>
              <w:rPr>
                <w:sz w:val="16"/>
                <w:szCs w:val="16"/>
              </w:rPr>
            </w:pPr>
            <w:r>
              <w:rPr>
                <w:sz w:val="16"/>
                <w:szCs w:val="16"/>
              </w:rPr>
              <w:t>O</w:t>
            </w:r>
          </w:p>
        </w:tc>
        <w:tc>
          <w:tcPr>
            <w:tcW w:w="626" w:type="dxa"/>
            <w:gridSpan w:val="2"/>
          </w:tcPr>
          <w:p w14:paraId="0004169F" w14:textId="77777777" w:rsidR="00C76527" w:rsidRPr="00233D6C" w:rsidRDefault="00C76527" w:rsidP="00C76527">
            <w:pPr>
              <w:pStyle w:val="NoSpacing"/>
              <w:contextualSpacing/>
              <w:jc w:val="center"/>
              <w:rPr>
                <w:sz w:val="16"/>
                <w:szCs w:val="16"/>
              </w:rPr>
            </w:pPr>
          </w:p>
        </w:tc>
        <w:tc>
          <w:tcPr>
            <w:tcW w:w="558" w:type="dxa"/>
          </w:tcPr>
          <w:p w14:paraId="37E4864A" w14:textId="77777777" w:rsidR="00C76527" w:rsidRPr="00233D6C" w:rsidRDefault="00C76527" w:rsidP="00C76527">
            <w:pPr>
              <w:pStyle w:val="NoSpacing"/>
              <w:contextualSpacing/>
              <w:jc w:val="center"/>
              <w:rPr>
                <w:sz w:val="16"/>
                <w:szCs w:val="16"/>
              </w:rPr>
            </w:pPr>
          </w:p>
        </w:tc>
        <w:tc>
          <w:tcPr>
            <w:tcW w:w="541" w:type="dxa"/>
            <w:gridSpan w:val="2"/>
          </w:tcPr>
          <w:p w14:paraId="55008506" w14:textId="77777777" w:rsidR="00C76527" w:rsidRPr="00233D6C" w:rsidRDefault="00C76527" w:rsidP="00C76527">
            <w:pPr>
              <w:pStyle w:val="NoSpacing"/>
              <w:contextualSpacing/>
              <w:jc w:val="center"/>
              <w:rPr>
                <w:sz w:val="16"/>
                <w:szCs w:val="16"/>
              </w:rPr>
            </w:pPr>
          </w:p>
        </w:tc>
        <w:tc>
          <w:tcPr>
            <w:tcW w:w="553" w:type="dxa"/>
          </w:tcPr>
          <w:p w14:paraId="0FFC0B1A" w14:textId="77777777" w:rsidR="00C76527" w:rsidRPr="00233D6C" w:rsidRDefault="00C76527" w:rsidP="00C76527">
            <w:pPr>
              <w:pStyle w:val="NoSpacing"/>
              <w:contextualSpacing/>
              <w:jc w:val="center"/>
              <w:rPr>
                <w:sz w:val="16"/>
                <w:szCs w:val="16"/>
              </w:rPr>
            </w:pPr>
          </w:p>
        </w:tc>
      </w:tr>
      <w:tr w:rsidR="00C76527" w14:paraId="29C923FA" w14:textId="77777777" w:rsidTr="00C76527">
        <w:trPr>
          <w:trHeight w:val="258"/>
        </w:trPr>
        <w:tc>
          <w:tcPr>
            <w:tcW w:w="666" w:type="dxa"/>
          </w:tcPr>
          <w:p w14:paraId="3F4EED70" w14:textId="77777777" w:rsidR="00C76527" w:rsidRPr="000C1353" w:rsidRDefault="00C76527" w:rsidP="00C76527">
            <w:pPr>
              <w:pStyle w:val="NoSpacing"/>
              <w:contextualSpacing/>
              <w:jc w:val="center"/>
              <w:rPr>
                <w:b/>
                <w:bCs/>
                <w:sz w:val="16"/>
                <w:szCs w:val="16"/>
              </w:rPr>
            </w:pPr>
            <w:r w:rsidRPr="000C1353">
              <w:rPr>
                <w:b/>
                <w:bCs/>
                <w:sz w:val="16"/>
                <w:szCs w:val="16"/>
              </w:rPr>
              <w:t>Dec</w:t>
            </w:r>
          </w:p>
        </w:tc>
        <w:tc>
          <w:tcPr>
            <w:tcW w:w="622" w:type="dxa"/>
          </w:tcPr>
          <w:p w14:paraId="51F7B8AE" w14:textId="77777777" w:rsidR="00C76527" w:rsidRPr="00233D6C" w:rsidRDefault="00C76527" w:rsidP="00C76527">
            <w:pPr>
              <w:pStyle w:val="NoSpacing"/>
              <w:contextualSpacing/>
              <w:jc w:val="center"/>
              <w:rPr>
                <w:sz w:val="16"/>
                <w:szCs w:val="16"/>
              </w:rPr>
            </w:pPr>
            <w:r>
              <w:rPr>
                <w:sz w:val="16"/>
                <w:szCs w:val="16"/>
              </w:rPr>
              <w:t>2231</w:t>
            </w:r>
          </w:p>
        </w:tc>
        <w:tc>
          <w:tcPr>
            <w:tcW w:w="559" w:type="dxa"/>
          </w:tcPr>
          <w:p w14:paraId="2774C0A2"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450EBD06" w14:textId="77777777" w:rsidR="00C76527" w:rsidRPr="00233D6C" w:rsidRDefault="00C76527" w:rsidP="00C76527">
            <w:pPr>
              <w:pStyle w:val="NoSpacing"/>
              <w:contextualSpacing/>
              <w:jc w:val="center"/>
              <w:rPr>
                <w:sz w:val="16"/>
                <w:szCs w:val="16"/>
              </w:rPr>
            </w:pPr>
            <w:r>
              <w:rPr>
                <w:sz w:val="16"/>
                <w:szCs w:val="16"/>
              </w:rPr>
              <w:t>1785</w:t>
            </w:r>
          </w:p>
        </w:tc>
        <w:tc>
          <w:tcPr>
            <w:tcW w:w="559" w:type="dxa"/>
          </w:tcPr>
          <w:p w14:paraId="61767588" w14:textId="77777777" w:rsidR="00C76527" w:rsidRPr="00233D6C" w:rsidRDefault="00C76527" w:rsidP="00C76527">
            <w:pPr>
              <w:pStyle w:val="NoSpacing"/>
              <w:contextualSpacing/>
              <w:jc w:val="center"/>
              <w:rPr>
                <w:sz w:val="16"/>
                <w:szCs w:val="16"/>
              </w:rPr>
            </w:pPr>
            <w:r>
              <w:rPr>
                <w:sz w:val="16"/>
                <w:szCs w:val="16"/>
              </w:rPr>
              <w:t>O</w:t>
            </w:r>
          </w:p>
        </w:tc>
        <w:tc>
          <w:tcPr>
            <w:tcW w:w="623" w:type="dxa"/>
          </w:tcPr>
          <w:p w14:paraId="1887C0E5" w14:textId="77777777" w:rsidR="00C76527" w:rsidRPr="00233D6C" w:rsidRDefault="00C76527" w:rsidP="00C76527">
            <w:pPr>
              <w:pStyle w:val="NoSpacing"/>
              <w:contextualSpacing/>
              <w:jc w:val="center"/>
              <w:rPr>
                <w:sz w:val="16"/>
                <w:szCs w:val="16"/>
              </w:rPr>
            </w:pPr>
          </w:p>
        </w:tc>
        <w:tc>
          <w:tcPr>
            <w:tcW w:w="558" w:type="dxa"/>
          </w:tcPr>
          <w:p w14:paraId="2AFFC68B" w14:textId="77777777" w:rsidR="00C76527" w:rsidRPr="00233D6C" w:rsidRDefault="00C76527" w:rsidP="00C76527">
            <w:pPr>
              <w:pStyle w:val="NoSpacing"/>
              <w:contextualSpacing/>
              <w:jc w:val="center"/>
              <w:rPr>
                <w:sz w:val="16"/>
                <w:szCs w:val="16"/>
              </w:rPr>
            </w:pPr>
          </w:p>
        </w:tc>
        <w:tc>
          <w:tcPr>
            <w:tcW w:w="626" w:type="dxa"/>
            <w:gridSpan w:val="2"/>
          </w:tcPr>
          <w:p w14:paraId="31708290" w14:textId="77777777" w:rsidR="00C76527" w:rsidRPr="00233D6C" w:rsidRDefault="00C76527" w:rsidP="00C76527">
            <w:pPr>
              <w:pStyle w:val="NoSpacing"/>
              <w:contextualSpacing/>
              <w:jc w:val="center"/>
              <w:rPr>
                <w:sz w:val="16"/>
                <w:szCs w:val="16"/>
              </w:rPr>
            </w:pPr>
            <w:r>
              <w:rPr>
                <w:sz w:val="16"/>
                <w:szCs w:val="16"/>
              </w:rPr>
              <w:t>2802</w:t>
            </w:r>
          </w:p>
        </w:tc>
        <w:tc>
          <w:tcPr>
            <w:tcW w:w="558" w:type="dxa"/>
          </w:tcPr>
          <w:p w14:paraId="444D8D67" w14:textId="77777777" w:rsidR="00C76527" w:rsidRPr="00233D6C" w:rsidRDefault="00C76527" w:rsidP="00C76527">
            <w:pPr>
              <w:pStyle w:val="NoSpacing"/>
              <w:contextualSpacing/>
              <w:jc w:val="center"/>
              <w:rPr>
                <w:sz w:val="16"/>
                <w:szCs w:val="16"/>
              </w:rPr>
            </w:pPr>
            <w:r>
              <w:rPr>
                <w:sz w:val="16"/>
                <w:szCs w:val="16"/>
              </w:rPr>
              <w:t>O</w:t>
            </w:r>
          </w:p>
        </w:tc>
        <w:tc>
          <w:tcPr>
            <w:tcW w:w="541" w:type="dxa"/>
            <w:gridSpan w:val="2"/>
          </w:tcPr>
          <w:p w14:paraId="6E368002" w14:textId="77777777" w:rsidR="00C76527" w:rsidRPr="00233D6C" w:rsidRDefault="00C76527" w:rsidP="00C76527">
            <w:pPr>
              <w:pStyle w:val="NoSpacing"/>
              <w:contextualSpacing/>
              <w:jc w:val="center"/>
              <w:rPr>
                <w:sz w:val="16"/>
                <w:szCs w:val="16"/>
              </w:rPr>
            </w:pPr>
          </w:p>
        </w:tc>
        <w:tc>
          <w:tcPr>
            <w:tcW w:w="553" w:type="dxa"/>
          </w:tcPr>
          <w:p w14:paraId="3BD9B387" w14:textId="77777777" w:rsidR="00C76527" w:rsidRPr="00233D6C" w:rsidRDefault="00C76527" w:rsidP="00C76527">
            <w:pPr>
              <w:pStyle w:val="NoSpacing"/>
              <w:contextualSpacing/>
              <w:jc w:val="center"/>
              <w:rPr>
                <w:sz w:val="16"/>
                <w:szCs w:val="16"/>
              </w:rPr>
            </w:pPr>
          </w:p>
        </w:tc>
      </w:tr>
      <w:tr w:rsidR="00C76527" w14:paraId="2C28C803" w14:textId="77777777" w:rsidTr="00C76527">
        <w:trPr>
          <w:trHeight w:val="272"/>
        </w:trPr>
        <w:tc>
          <w:tcPr>
            <w:tcW w:w="666" w:type="dxa"/>
          </w:tcPr>
          <w:p w14:paraId="2475F0CF" w14:textId="77777777" w:rsidR="00C76527" w:rsidRPr="000C1353" w:rsidRDefault="00C76527" w:rsidP="00C76527">
            <w:pPr>
              <w:pStyle w:val="NoSpacing"/>
              <w:contextualSpacing/>
              <w:jc w:val="center"/>
              <w:rPr>
                <w:b/>
                <w:bCs/>
                <w:sz w:val="16"/>
                <w:szCs w:val="16"/>
              </w:rPr>
            </w:pPr>
            <w:r w:rsidRPr="000C1353">
              <w:rPr>
                <w:b/>
                <w:bCs/>
                <w:sz w:val="16"/>
                <w:szCs w:val="16"/>
              </w:rPr>
              <w:t>TOTAL</w:t>
            </w:r>
          </w:p>
        </w:tc>
        <w:tc>
          <w:tcPr>
            <w:tcW w:w="622" w:type="dxa"/>
          </w:tcPr>
          <w:p w14:paraId="5BA3F782" w14:textId="77777777" w:rsidR="00C76527" w:rsidRPr="00233D6C" w:rsidRDefault="00E93C1F" w:rsidP="00E93C1F">
            <w:pPr>
              <w:pStyle w:val="NoSpacing"/>
              <w:contextualSpacing/>
              <w:rPr>
                <w:b/>
                <w:bCs/>
                <w:sz w:val="16"/>
                <w:szCs w:val="16"/>
              </w:rPr>
            </w:pPr>
            <w:r>
              <w:rPr>
                <w:b/>
                <w:bCs/>
                <w:sz w:val="16"/>
                <w:szCs w:val="16"/>
              </w:rPr>
              <w:t>27304</w:t>
            </w:r>
          </w:p>
        </w:tc>
        <w:tc>
          <w:tcPr>
            <w:tcW w:w="559" w:type="dxa"/>
          </w:tcPr>
          <w:p w14:paraId="3C5B2CEA" w14:textId="77777777" w:rsidR="00C76527" w:rsidRPr="00233D6C" w:rsidRDefault="00C76527" w:rsidP="00C76527">
            <w:pPr>
              <w:pStyle w:val="NoSpacing"/>
              <w:contextualSpacing/>
              <w:jc w:val="center"/>
              <w:rPr>
                <w:b/>
                <w:bCs/>
                <w:sz w:val="16"/>
                <w:szCs w:val="16"/>
              </w:rPr>
            </w:pPr>
          </w:p>
        </w:tc>
        <w:tc>
          <w:tcPr>
            <w:tcW w:w="623" w:type="dxa"/>
          </w:tcPr>
          <w:p w14:paraId="10D6DC0F" w14:textId="77777777" w:rsidR="00C76527" w:rsidRPr="00233D6C" w:rsidRDefault="00E93C1F" w:rsidP="00E93C1F">
            <w:pPr>
              <w:pStyle w:val="NoSpacing"/>
              <w:contextualSpacing/>
              <w:rPr>
                <w:b/>
                <w:bCs/>
                <w:sz w:val="16"/>
                <w:szCs w:val="16"/>
              </w:rPr>
            </w:pPr>
            <w:r>
              <w:rPr>
                <w:b/>
                <w:bCs/>
                <w:sz w:val="16"/>
                <w:szCs w:val="16"/>
              </w:rPr>
              <w:t>28807</w:t>
            </w:r>
          </w:p>
        </w:tc>
        <w:tc>
          <w:tcPr>
            <w:tcW w:w="559" w:type="dxa"/>
          </w:tcPr>
          <w:p w14:paraId="1DC4F721" w14:textId="77777777" w:rsidR="00C76527" w:rsidRPr="00233D6C" w:rsidRDefault="00C76527" w:rsidP="00C76527">
            <w:pPr>
              <w:pStyle w:val="NoSpacing"/>
              <w:contextualSpacing/>
              <w:jc w:val="center"/>
              <w:rPr>
                <w:b/>
                <w:bCs/>
                <w:sz w:val="16"/>
                <w:szCs w:val="16"/>
              </w:rPr>
            </w:pPr>
          </w:p>
        </w:tc>
        <w:tc>
          <w:tcPr>
            <w:tcW w:w="623" w:type="dxa"/>
          </w:tcPr>
          <w:p w14:paraId="28497200" w14:textId="77777777" w:rsidR="00C76527" w:rsidRPr="00233D6C" w:rsidRDefault="00E93C1F" w:rsidP="00C76527">
            <w:pPr>
              <w:pStyle w:val="NoSpacing"/>
              <w:contextualSpacing/>
              <w:jc w:val="center"/>
              <w:rPr>
                <w:b/>
                <w:bCs/>
                <w:sz w:val="16"/>
                <w:szCs w:val="16"/>
              </w:rPr>
            </w:pPr>
            <w:r>
              <w:rPr>
                <w:b/>
                <w:bCs/>
                <w:sz w:val="16"/>
                <w:szCs w:val="16"/>
              </w:rPr>
              <w:t>31488</w:t>
            </w:r>
          </w:p>
        </w:tc>
        <w:tc>
          <w:tcPr>
            <w:tcW w:w="558" w:type="dxa"/>
          </w:tcPr>
          <w:p w14:paraId="24A728A4" w14:textId="77777777" w:rsidR="00C76527" w:rsidRPr="00233D6C" w:rsidRDefault="00C76527" w:rsidP="00C76527">
            <w:pPr>
              <w:pStyle w:val="NoSpacing"/>
              <w:contextualSpacing/>
              <w:jc w:val="center"/>
              <w:rPr>
                <w:b/>
                <w:bCs/>
                <w:sz w:val="16"/>
                <w:szCs w:val="16"/>
              </w:rPr>
            </w:pPr>
          </w:p>
        </w:tc>
        <w:tc>
          <w:tcPr>
            <w:tcW w:w="626" w:type="dxa"/>
            <w:gridSpan w:val="2"/>
          </w:tcPr>
          <w:p w14:paraId="3BCEEFB9" w14:textId="77777777" w:rsidR="00C76527" w:rsidRPr="00233D6C" w:rsidRDefault="00E93C1F" w:rsidP="00C76527">
            <w:pPr>
              <w:pStyle w:val="NoSpacing"/>
              <w:contextualSpacing/>
              <w:jc w:val="center"/>
              <w:rPr>
                <w:b/>
                <w:bCs/>
                <w:sz w:val="16"/>
                <w:szCs w:val="16"/>
              </w:rPr>
            </w:pPr>
            <w:r>
              <w:rPr>
                <w:b/>
                <w:bCs/>
                <w:sz w:val="16"/>
                <w:szCs w:val="16"/>
              </w:rPr>
              <w:t>25558</w:t>
            </w:r>
          </w:p>
        </w:tc>
        <w:tc>
          <w:tcPr>
            <w:tcW w:w="558" w:type="dxa"/>
          </w:tcPr>
          <w:p w14:paraId="0CCF6560" w14:textId="77777777" w:rsidR="00C76527" w:rsidRPr="00233D6C" w:rsidRDefault="00C76527" w:rsidP="00C76527">
            <w:pPr>
              <w:pStyle w:val="NoSpacing"/>
              <w:contextualSpacing/>
              <w:jc w:val="center"/>
              <w:rPr>
                <w:b/>
                <w:bCs/>
                <w:sz w:val="16"/>
                <w:szCs w:val="16"/>
              </w:rPr>
            </w:pPr>
          </w:p>
        </w:tc>
        <w:tc>
          <w:tcPr>
            <w:tcW w:w="541" w:type="dxa"/>
            <w:gridSpan w:val="2"/>
          </w:tcPr>
          <w:p w14:paraId="0B70CD33" w14:textId="77777777" w:rsidR="00C76527" w:rsidRPr="00233D6C" w:rsidRDefault="00E93C1F" w:rsidP="00C76527">
            <w:pPr>
              <w:pStyle w:val="NoSpacing"/>
              <w:contextualSpacing/>
              <w:jc w:val="center"/>
              <w:rPr>
                <w:b/>
                <w:bCs/>
                <w:sz w:val="16"/>
                <w:szCs w:val="16"/>
              </w:rPr>
            </w:pPr>
            <w:r>
              <w:rPr>
                <w:b/>
                <w:bCs/>
                <w:sz w:val="16"/>
                <w:szCs w:val="16"/>
              </w:rPr>
              <w:t>2547</w:t>
            </w:r>
          </w:p>
        </w:tc>
        <w:tc>
          <w:tcPr>
            <w:tcW w:w="553" w:type="dxa"/>
          </w:tcPr>
          <w:p w14:paraId="017CCF49" w14:textId="77777777" w:rsidR="00C76527" w:rsidRPr="00233D6C" w:rsidRDefault="00C76527" w:rsidP="00C76527">
            <w:pPr>
              <w:pStyle w:val="NoSpacing"/>
              <w:contextualSpacing/>
              <w:jc w:val="center"/>
              <w:rPr>
                <w:b/>
                <w:bCs/>
                <w:sz w:val="16"/>
                <w:szCs w:val="16"/>
              </w:rPr>
            </w:pPr>
          </w:p>
        </w:tc>
      </w:tr>
    </w:tbl>
    <w:p w14:paraId="338DE02D" w14:textId="77777777" w:rsidR="00B379A1" w:rsidRDefault="00B379A1" w:rsidP="00642492">
      <w:pPr>
        <w:pStyle w:val="ListParagraph"/>
        <w:spacing w:after="0"/>
        <w:ind w:left="851" w:firstLine="567"/>
        <w:jc w:val="both"/>
        <w:rPr>
          <w:rFonts w:ascii="Calibri" w:hAnsi="Calibri" w:cs="Calibri"/>
          <w:bCs/>
          <w:sz w:val="28"/>
          <w:szCs w:val="28"/>
          <w:lang w:bidi="pa-IN"/>
        </w:rPr>
      </w:pPr>
    </w:p>
    <w:p w14:paraId="64DDEF75" w14:textId="77777777" w:rsidR="006A2149" w:rsidRPr="00AF2D21" w:rsidRDefault="006A2149" w:rsidP="00642492">
      <w:pPr>
        <w:pStyle w:val="ListParagraph"/>
        <w:autoSpaceDE w:val="0"/>
        <w:autoSpaceDN w:val="0"/>
        <w:adjustRightInd w:val="0"/>
        <w:spacing w:after="0"/>
        <w:ind w:left="851" w:firstLine="567"/>
        <w:jc w:val="both"/>
        <w:rPr>
          <w:rFonts w:cstheme="minorHAnsi"/>
          <w:bCs/>
          <w:sz w:val="28"/>
          <w:szCs w:val="28"/>
        </w:rPr>
      </w:pPr>
    </w:p>
    <w:p w14:paraId="31383A2D" w14:textId="77777777" w:rsidR="00977B5D" w:rsidRDefault="00977B5D" w:rsidP="00642492">
      <w:pPr>
        <w:pStyle w:val="ListParagraph"/>
        <w:autoSpaceDE w:val="0"/>
        <w:autoSpaceDN w:val="0"/>
        <w:adjustRightInd w:val="0"/>
        <w:spacing w:after="0"/>
        <w:ind w:left="851" w:firstLine="567"/>
        <w:jc w:val="both"/>
        <w:rPr>
          <w:rFonts w:cstheme="minorHAnsi"/>
          <w:bCs/>
          <w:color w:val="000000" w:themeColor="text1"/>
          <w:sz w:val="28"/>
          <w:szCs w:val="28"/>
        </w:rPr>
      </w:pPr>
    </w:p>
    <w:p w14:paraId="551CAA43" w14:textId="77777777" w:rsidR="00977B5D" w:rsidRDefault="00977B5D" w:rsidP="00642492">
      <w:pPr>
        <w:pStyle w:val="ListParagraph"/>
        <w:autoSpaceDE w:val="0"/>
        <w:autoSpaceDN w:val="0"/>
        <w:adjustRightInd w:val="0"/>
        <w:spacing w:after="0"/>
        <w:ind w:left="851" w:firstLine="567"/>
        <w:jc w:val="both"/>
        <w:rPr>
          <w:rFonts w:cstheme="minorHAnsi"/>
          <w:bCs/>
          <w:color w:val="000000" w:themeColor="text1"/>
          <w:sz w:val="28"/>
          <w:szCs w:val="28"/>
        </w:rPr>
      </w:pPr>
    </w:p>
    <w:p w14:paraId="0A189A77" w14:textId="4E7A9136" w:rsidR="00655436" w:rsidRPr="00E25D8A" w:rsidRDefault="00233D6C" w:rsidP="00655436">
      <w:pPr>
        <w:spacing w:after="0"/>
        <w:ind w:left="851" w:right="391" w:firstLine="589"/>
        <w:jc w:val="both"/>
        <w:rPr>
          <w:rFonts w:cs="Raavi"/>
          <w:sz w:val="28"/>
          <w:szCs w:val="28"/>
          <w:lang w:bidi="pa-IN"/>
        </w:rPr>
      </w:pPr>
      <w:r w:rsidRPr="00655436">
        <w:rPr>
          <w:rFonts w:cstheme="minorHAnsi"/>
          <w:bCs/>
          <w:color w:val="000000" w:themeColor="text1"/>
          <w:sz w:val="28"/>
          <w:szCs w:val="28"/>
        </w:rPr>
        <w:t xml:space="preserve">From the above consumption </w:t>
      </w:r>
      <w:r w:rsidR="00C311D3" w:rsidRPr="00655436">
        <w:rPr>
          <w:rFonts w:cstheme="minorHAnsi"/>
          <w:bCs/>
          <w:color w:val="000000" w:themeColor="text1"/>
          <w:sz w:val="28"/>
          <w:szCs w:val="28"/>
        </w:rPr>
        <w:t>data,</w:t>
      </w:r>
      <w:r w:rsidRPr="00655436">
        <w:rPr>
          <w:rFonts w:cstheme="minorHAnsi"/>
          <w:bCs/>
          <w:color w:val="000000" w:themeColor="text1"/>
          <w:sz w:val="28"/>
          <w:szCs w:val="28"/>
        </w:rPr>
        <w:t xml:space="preserve"> it is observed </w:t>
      </w:r>
      <w:r w:rsidR="00C311D3" w:rsidRPr="00655436">
        <w:rPr>
          <w:rFonts w:cstheme="minorHAnsi"/>
          <w:bCs/>
          <w:color w:val="000000" w:themeColor="text1"/>
          <w:sz w:val="28"/>
          <w:szCs w:val="28"/>
        </w:rPr>
        <w:t xml:space="preserve">that the </w:t>
      </w:r>
      <w:r w:rsidR="00EA56CE" w:rsidRPr="00655436">
        <w:rPr>
          <w:rFonts w:cstheme="minorHAnsi"/>
          <w:bCs/>
          <w:color w:val="000000" w:themeColor="text1"/>
          <w:sz w:val="28"/>
          <w:szCs w:val="28"/>
        </w:rPr>
        <w:t>annual</w:t>
      </w:r>
      <w:r w:rsidR="00977B5D" w:rsidRPr="00655436">
        <w:rPr>
          <w:rFonts w:cstheme="minorHAnsi"/>
          <w:bCs/>
          <w:color w:val="000000" w:themeColor="text1"/>
          <w:sz w:val="28"/>
          <w:szCs w:val="28"/>
        </w:rPr>
        <w:t xml:space="preserve"> con</w:t>
      </w:r>
      <w:r w:rsidR="00C311D3" w:rsidRPr="00655436">
        <w:rPr>
          <w:rFonts w:cstheme="minorHAnsi"/>
          <w:bCs/>
          <w:color w:val="000000" w:themeColor="text1"/>
          <w:sz w:val="28"/>
          <w:szCs w:val="28"/>
        </w:rPr>
        <w:t>sumption of the petitioner</w:t>
      </w:r>
      <w:r w:rsidR="000A2336" w:rsidRPr="00655436">
        <w:rPr>
          <w:rFonts w:cstheme="minorHAnsi"/>
          <w:bCs/>
          <w:color w:val="000000" w:themeColor="text1"/>
          <w:sz w:val="28"/>
          <w:szCs w:val="28"/>
        </w:rPr>
        <w:t xml:space="preserve"> </w:t>
      </w:r>
      <w:r w:rsidR="000A2336" w:rsidRPr="00E25D8A">
        <w:rPr>
          <w:rFonts w:cstheme="minorHAnsi"/>
          <w:bCs/>
          <w:sz w:val="28"/>
          <w:szCs w:val="28"/>
        </w:rPr>
        <w:t xml:space="preserve">from </w:t>
      </w:r>
      <w:r w:rsidR="00EA56CE" w:rsidRPr="00E25D8A">
        <w:rPr>
          <w:rFonts w:cstheme="minorHAnsi"/>
          <w:bCs/>
          <w:sz w:val="28"/>
          <w:szCs w:val="28"/>
        </w:rPr>
        <w:t>2019 to 202</w:t>
      </w:r>
      <w:r w:rsidR="00E25D8A" w:rsidRPr="00E25D8A">
        <w:rPr>
          <w:rFonts w:cstheme="minorHAnsi"/>
          <w:bCs/>
          <w:sz w:val="28"/>
          <w:szCs w:val="28"/>
        </w:rPr>
        <w:t>2</w:t>
      </w:r>
      <w:r w:rsidR="00C311D3" w:rsidRPr="00E25D8A">
        <w:rPr>
          <w:rFonts w:cstheme="minorHAnsi"/>
          <w:bCs/>
          <w:sz w:val="28"/>
          <w:szCs w:val="28"/>
        </w:rPr>
        <w:t xml:space="preserve"> is </w:t>
      </w:r>
      <w:r w:rsidR="00EA56CE" w:rsidRPr="00E25D8A">
        <w:rPr>
          <w:rFonts w:cstheme="minorHAnsi"/>
          <w:bCs/>
          <w:sz w:val="28"/>
          <w:szCs w:val="28"/>
        </w:rPr>
        <w:t xml:space="preserve">recorded as 27304, 28807, 31488 </w:t>
      </w:r>
      <w:r w:rsidR="00E25D8A" w:rsidRPr="00E25D8A">
        <w:rPr>
          <w:rFonts w:cstheme="minorHAnsi"/>
          <w:bCs/>
          <w:sz w:val="28"/>
          <w:szCs w:val="28"/>
        </w:rPr>
        <w:t xml:space="preserve">and </w:t>
      </w:r>
      <w:r w:rsidR="00EA56CE" w:rsidRPr="00E25D8A">
        <w:rPr>
          <w:rFonts w:cstheme="minorHAnsi"/>
          <w:bCs/>
          <w:sz w:val="28"/>
          <w:szCs w:val="28"/>
        </w:rPr>
        <w:t>25558 units</w:t>
      </w:r>
      <w:r w:rsidR="00E25D8A" w:rsidRPr="00E25D8A">
        <w:rPr>
          <w:rFonts w:cstheme="minorHAnsi"/>
          <w:bCs/>
          <w:sz w:val="28"/>
          <w:szCs w:val="28"/>
        </w:rPr>
        <w:t xml:space="preserve"> respectively</w:t>
      </w:r>
      <w:r w:rsidR="00C311D3" w:rsidRPr="00E25D8A">
        <w:rPr>
          <w:rFonts w:cstheme="minorHAnsi"/>
          <w:bCs/>
          <w:sz w:val="28"/>
          <w:szCs w:val="28"/>
        </w:rPr>
        <w:t xml:space="preserve">. </w:t>
      </w:r>
      <w:r w:rsidR="00E25D8A" w:rsidRPr="00E25D8A">
        <w:rPr>
          <w:rFonts w:cstheme="minorHAnsi"/>
          <w:bCs/>
          <w:sz w:val="28"/>
          <w:szCs w:val="28"/>
        </w:rPr>
        <w:t xml:space="preserve">It is further observed that </w:t>
      </w:r>
      <w:r w:rsidR="00F6382A" w:rsidRPr="00E25D8A">
        <w:rPr>
          <w:rFonts w:cstheme="minorHAnsi"/>
          <w:bCs/>
          <w:sz w:val="28"/>
          <w:szCs w:val="28"/>
        </w:rPr>
        <w:t>Re</w:t>
      </w:r>
      <w:r w:rsidR="00655436" w:rsidRPr="00E25D8A">
        <w:rPr>
          <w:rFonts w:cs="Raavi"/>
          <w:sz w:val="28"/>
          <w:szCs w:val="28"/>
          <w:lang w:bidi="pa-IN"/>
        </w:rPr>
        <w:t xml:space="preserve">spondent in his reply </w:t>
      </w:r>
      <w:r w:rsidR="00E25D8A" w:rsidRPr="00E25D8A">
        <w:rPr>
          <w:rFonts w:cs="Raavi"/>
          <w:sz w:val="28"/>
          <w:szCs w:val="28"/>
          <w:lang w:bidi="pa-IN"/>
        </w:rPr>
        <w:t>ha</w:t>
      </w:r>
      <w:r w:rsidR="00490867">
        <w:rPr>
          <w:rFonts w:cs="Raavi"/>
          <w:sz w:val="28"/>
          <w:szCs w:val="28"/>
          <w:lang w:bidi="pa-IN"/>
        </w:rPr>
        <w:t>s</w:t>
      </w:r>
      <w:r w:rsidR="00E25D8A" w:rsidRPr="00E25D8A">
        <w:rPr>
          <w:rFonts w:cs="Raavi"/>
          <w:sz w:val="28"/>
          <w:szCs w:val="28"/>
          <w:lang w:bidi="pa-IN"/>
        </w:rPr>
        <w:t xml:space="preserve"> </w:t>
      </w:r>
      <w:r w:rsidR="00655436" w:rsidRPr="00E25D8A">
        <w:rPr>
          <w:rFonts w:cs="Raavi"/>
          <w:sz w:val="28"/>
          <w:szCs w:val="28"/>
          <w:lang w:bidi="pa-IN"/>
        </w:rPr>
        <w:t xml:space="preserve">submitted as </w:t>
      </w:r>
      <w:r w:rsidR="00E25D8A" w:rsidRPr="00E25D8A">
        <w:rPr>
          <w:rFonts w:cs="Raavi"/>
          <w:sz w:val="28"/>
          <w:szCs w:val="28"/>
          <w:lang w:bidi="pa-IN"/>
        </w:rPr>
        <w:t>under: -</w:t>
      </w:r>
    </w:p>
    <w:p w14:paraId="6CEA6B6B" w14:textId="7B9EEA62" w:rsidR="00F6382A" w:rsidRPr="00DB1FCB" w:rsidRDefault="00655436" w:rsidP="00DB1FCB">
      <w:pPr>
        <w:spacing w:after="0"/>
        <w:ind w:left="1134" w:right="391"/>
        <w:jc w:val="both"/>
        <w:rPr>
          <w:rFonts w:cs="Raavi"/>
          <w:i/>
          <w:iCs/>
          <w:color w:val="000000" w:themeColor="text1"/>
          <w:sz w:val="24"/>
          <w:szCs w:val="24"/>
          <w:lang w:bidi="pa-IN"/>
        </w:rPr>
      </w:pPr>
      <w:r w:rsidRPr="00DB1FCB">
        <w:rPr>
          <w:rFonts w:cs="Raavi"/>
          <w:i/>
          <w:iCs/>
          <w:color w:val="000000" w:themeColor="text1"/>
          <w:sz w:val="24"/>
          <w:szCs w:val="24"/>
          <w:lang w:bidi="pa-IN"/>
        </w:rPr>
        <w:lastRenderedPageBreak/>
        <w:t>“Disputed meter has 6 digits having serial no</w:t>
      </w:r>
      <w:r w:rsidR="00DB1FCB" w:rsidRPr="00DB1FCB">
        <w:rPr>
          <w:rFonts w:cs="Raavi"/>
          <w:i/>
          <w:iCs/>
          <w:color w:val="000000" w:themeColor="text1"/>
          <w:sz w:val="24"/>
          <w:szCs w:val="24"/>
          <w:lang w:bidi="pa-IN"/>
        </w:rPr>
        <w:t>.</w:t>
      </w:r>
      <w:r w:rsidRPr="00DB1FCB">
        <w:rPr>
          <w:rFonts w:cs="Raavi"/>
          <w:i/>
          <w:iCs/>
          <w:color w:val="000000" w:themeColor="text1"/>
          <w:sz w:val="24"/>
          <w:szCs w:val="24"/>
          <w:lang w:bidi="pa-IN"/>
        </w:rPr>
        <w:t xml:space="preserve"> 723357 and make Avon. That the disputed meter had reading in the bill dated 02.02.2017 was 99695 and in the bill dated 02.03.2017 was 509 and its status was X (round complete). Since at that time meter reading was in six digits </w:t>
      </w:r>
      <w:r w:rsidR="00DB1FCB" w:rsidRPr="00DB1FCB">
        <w:rPr>
          <w:rFonts w:cs="Raavi"/>
          <w:i/>
          <w:iCs/>
          <w:color w:val="000000" w:themeColor="text1"/>
          <w:sz w:val="24"/>
          <w:szCs w:val="24"/>
          <w:lang w:bidi="pa-IN"/>
        </w:rPr>
        <w:t>i.e.,</w:t>
      </w:r>
      <w:r w:rsidRPr="00DB1FCB">
        <w:rPr>
          <w:rFonts w:cs="Raavi"/>
          <w:i/>
          <w:iCs/>
          <w:color w:val="000000" w:themeColor="text1"/>
          <w:sz w:val="24"/>
          <w:szCs w:val="24"/>
          <w:lang w:bidi="pa-IN"/>
        </w:rPr>
        <w:t xml:space="preserve"> 100509 but reading recorded by meter reader is 509 </w:t>
      </w:r>
      <w:r w:rsidR="00DB1FCB" w:rsidRPr="00DB1FCB">
        <w:rPr>
          <w:rFonts w:cs="Raavi"/>
          <w:i/>
          <w:iCs/>
          <w:color w:val="000000" w:themeColor="text1"/>
          <w:sz w:val="24"/>
          <w:szCs w:val="24"/>
          <w:lang w:bidi="pa-IN"/>
        </w:rPr>
        <w:t>i.e.,</w:t>
      </w:r>
      <w:r w:rsidRPr="00DB1FCB">
        <w:rPr>
          <w:rFonts w:cs="Raavi"/>
          <w:i/>
          <w:iCs/>
          <w:color w:val="000000" w:themeColor="text1"/>
          <w:sz w:val="24"/>
          <w:szCs w:val="24"/>
          <w:lang w:bidi="pa-IN"/>
        </w:rPr>
        <w:t xml:space="preserve"> in</w:t>
      </w:r>
      <w:r w:rsidR="00DB1FCB" w:rsidRPr="00DB1FCB">
        <w:rPr>
          <w:rFonts w:cs="Raavi"/>
          <w:i/>
          <w:iCs/>
          <w:color w:val="000000" w:themeColor="text1"/>
          <w:sz w:val="24"/>
          <w:szCs w:val="24"/>
          <w:lang w:bidi="pa-IN"/>
        </w:rPr>
        <w:t xml:space="preserve"> </w:t>
      </w:r>
      <w:r w:rsidRPr="00DB1FCB">
        <w:rPr>
          <w:rFonts w:cs="Raavi"/>
          <w:i/>
          <w:iCs/>
          <w:color w:val="000000" w:themeColor="text1"/>
          <w:sz w:val="24"/>
          <w:szCs w:val="24"/>
          <w:lang w:bidi="pa-IN"/>
        </w:rPr>
        <w:t xml:space="preserve">spite of recording reading in six digits it had been recorded by meter reader by taking last five digits. Since from that time till 28.03.2021 </w:t>
      </w:r>
      <w:r w:rsidR="00DB1FCB" w:rsidRPr="00DB1FCB">
        <w:rPr>
          <w:rFonts w:cs="Raavi"/>
          <w:i/>
          <w:iCs/>
          <w:color w:val="000000" w:themeColor="text1"/>
          <w:sz w:val="24"/>
          <w:szCs w:val="24"/>
          <w:lang w:bidi="pa-IN"/>
        </w:rPr>
        <w:t>in spite</w:t>
      </w:r>
      <w:r w:rsidRPr="00DB1FCB">
        <w:rPr>
          <w:rFonts w:cs="Raavi"/>
          <w:i/>
          <w:iCs/>
          <w:color w:val="000000" w:themeColor="text1"/>
          <w:sz w:val="24"/>
          <w:szCs w:val="24"/>
          <w:lang w:bidi="pa-IN"/>
        </w:rPr>
        <w:t xml:space="preserve"> of recording reading in six digits it had been recorded in five digits. Because difference of units charged to consumer by Audit party had already been recovered in bills. </w:t>
      </w:r>
      <w:r w:rsidR="00DB1FCB" w:rsidRPr="00DB1FCB">
        <w:rPr>
          <w:rFonts w:cs="Raavi"/>
          <w:i/>
          <w:iCs/>
          <w:color w:val="000000" w:themeColor="text1"/>
          <w:sz w:val="24"/>
          <w:szCs w:val="24"/>
          <w:lang w:bidi="pa-IN"/>
        </w:rPr>
        <w:t>Therefore,</w:t>
      </w:r>
      <w:r w:rsidRPr="00DB1FCB">
        <w:rPr>
          <w:rFonts w:cs="Raavi"/>
          <w:i/>
          <w:iCs/>
          <w:color w:val="000000" w:themeColor="text1"/>
          <w:sz w:val="24"/>
          <w:szCs w:val="24"/>
          <w:lang w:bidi="pa-IN"/>
        </w:rPr>
        <w:t xml:space="preserve"> the amount charged to the consumer Rs</w:t>
      </w:r>
      <w:r w:rsidR="00DB1FCB" w:rsidRPr="00DB1FCB">
        <w:rPr>
          <w:rFonts w:cs="Raavi"/>
          <w:i/>
          <w:iCs/>
          <w:color w:val="000000" w:themeColor="text1"/>
          <w:sz w:val="24"/>
          <w:szCs w:val="24"/>
          <w:lang w:bidi="pa-IN"/>
        </w:rPr>
        <w:t>.</w:t>
      </w:r>
      <w:r w:rsidRPr="00DB1FCB">
        <w:rPr>
          <w:rFonts w:cs="Raavi"/>
          <w:i/>
          <w:iCs/>
          <w:color w:val="000000" w:themeColor="text1"/>
          <w:sz w:val="24"/>
          <w:szCs w:val="24"/>
          <w:lang w:bidi="pa-IN"/>
        </w:rPr>
        <w:t xml:space="preserve"> 944419</w:t>
      </w:r>
      <w:r w:rsidR="00DB1FCB" w:rsidRPr="00DB1FCB">
        <w:rPr>
          <w:rFonts w:cs="Raavi"/>
          <w:i/>
          <w:iCs/>
          <w:color w:val="000000" w:themeColor="text1"/>
          <w:sz w:val="24"/>
          <w:szCs w:val="24"/>
          <w:lang w:bidi="pa-IN"/>
        </w:rPr>
        <w:t>/-</w:t>
      </w:r>
      <w:r w:rsidRPr="00DB1FCB">
        <w:rPr>
          <w:rFonts w:cs="Raavi"/>
          <w:i/>
          <w:iCs/>
          <w:color w:val="000000" w:themeColor="text1"/>
          <w:sz w:val="24"/>
          <w:szCs w:val="24"/>
          <w:lang w:bidi="pa-IN"/>
        </w:rPr>
        <w:t xml:space="preserve"> is refundable. That the ME lab report of the defected meter is attached but the DDL is not possible due to data loss as per ME lab report.”</w:t>
      </w:r>
    </w:p>
    <w:p w14:paraId="77C40122" w14:textId="77777777" w:rsidR="00DB1FCB" w:rsidRDefault="00DB1FCB" w:rsidP="00F6382A">
      <w:pPr>
        <w:spacing w:after="0"/>
        <w:ind w:left="851" w:right="391" w:firstLine="589"/>
        <w:jc w:val="both"/>
        <w:rPr>
          <w:rFonts w:cs="Raavi"/>
          <w:bCs/>
          <w:color w:val="FF0000"/>
          <w:sz w:val="28"/>
          <w:szCs w:val="28"/>
          <w:lang w:val="en-IN" w:bidi="pa-IN"/>
        </w:rPr>
      </w:pPr>
    </w:p>
    <w:p w14:paraId="7827DDCE" w14:textId="746B6658" w:rsidR="00711789" w:rsidRPr="003D3832" w:rsidRDefault="00791301" w:rsidP="003D3832">
      <w:pPr>
        <w:spacing w:after="0"/>
        <w:ind w:left="851" w:right="-34" w:firstLine="589"/>
        <w:jc w:val="both"/>
        <w:rPr>
          <w:rFonts w:cs="Raavi"/>
          <w:sz w:val="28"/>
          <w:szCs w:val="28"/>
          <w:lang w:bidi="pa-IN"/>
        </w:rPr>
      </w:pPr>
      <w:r w:rsidRPr="003D3832">
        <w:rPr>
          <w:rFonts w:cs="Raavi"/>
          <w:bCs/>
          <w:sz w:val="28"/>
          <w:szCs w:val="28"/>
          <w:lang w:val="en-IN" w:bidi="pa-IN"/>
        </w:rPr>
        <w:t xml:space="preserve">It is observed from the consumption data that reading </w:t>
      </w:r>
      <w:r w:rsidR="00FB7E1D" w:rsidRPr="003D3832">
        <w:rPr>
          <w:rFonts w:cs="Raavi"/>
          <w:bCs/>
          <w:sz w:val="28"/>
          <w:szCs w:val="28"/>
          <w:lang w:val="en-IN" w:bidi="pa-IN"/>
        </w:rPr>
        <w:t>on</w:t>
      </w:r>
      <w:r w:rsidRPr="003D3832">
        <w:rPr>
          <w:rFonts w:cs="Raavi"/>
          <w:bCs/>
          <w:sz w:val="28"/>
          <w:szCs w:val="28"/>
          <w:lang w:val="en-IN" w:bidi="pa-IN"/>
        </w:rPr>
        <w:t xml:space="preserve"> </w:t>
      </w:r>
      <w:r w:rsidR="00DB1FCB" w:rsidRPr="003D3832">
        <w:rPr>
          <w:rFonts w:cs="Raavi"/>
          <w:bCs/>
          <w:sz w:val="28"/>
          <w:szCs w:val="28"/>
          <w:lang w:val="en-IN" w:bidi="pa-IN"/>
        </w:rPr>
        <w:t xml:space="preserve">dated </w:t>
      </w:r>
      <w:r w:rsidR="00FB7E1D" w:rsidRPr="003D3832">
        <w:rPr>
          <w:rFonts w:cs="Raavi"/>
          <w:bCs/>
          <w:sz w:val="28"/>
          <w:szCs w:val="28"/>
          <w:lang w:val="en-IN" w:bidi="pa-IN"/>
        </w:rPr>
        <w:t>02.02.</w:t>
      </w:r>
      <w:r w:rsidRPr="003D3832">
        <w:rPr>
          <w:rFonts w:cs="Raavi"/>
          <w:bCs/>
          <w:sz w:val="28"/>
          <w:szCs w:val="28"/>
          <w:lang w:val="en-IN" w:bidi="pa-IN"/>
        </w:rPr>
        <w:t>201</w:t>
      </w:r>
      <w:r w:rsidR="00FB7E1D" w:rsidRPr="003D3832">
        <w:rPr>
          <w:rFonts w:cs="Raavi"/>
          <w:bCs/>
          <w:sz w:val="28"/>
          <w:szCs w:val="28"/>
          <w:lang w:val="en-IN" w:bidi="pa-IN"/>
        </w:rPr>
        <w:t>7</w:t>
      </w:r>
      <w:r w:rsidRPr="003D3832">
        <w:rPr>
          <w:rFonts w:cs="Raavi"/>
          <w:bCs/>
          <w:sz w:val="28"/>
          <w:szCs w:val="28"/>
          <w:lang w:val="en-IN" w:bidi="pa-IN"/>
        </w:rPr>
        <w:t xml:space="preserve"> was recorded as </w:t>
      </w:r>
      <w:r w:rsidR="00FB7E1D" w:rsidRPr="003D3832">
        <w:rPr>
          <w:rFonts w:cs="Raavi"/>
          <w:bCs/>
          <w:sz w:val="28"/>
          <w:szCs w:val="28"/>
          <w:lang w:val="en-IN" w:bidi="pa-IN"/>
        </w:rPr>
        <w:t xml:space="preserve">99695 </w:t>
      </w:r>
      <w:r w:rsidR="00F6382A" w:rsidRPr="003D3832">
        <w:rPr>
          <w:rFonts w:cs="Raavi"/>
          <w:bCs/>
          <w:sz w:val="28"/>
          <w:szCs w:val="28"/>
          <w:lang w:val="en-IN" w:bidi="pa-IN"/>
        </w:rPr>
        <w:t>KWH</w:t>
      </w:r>
      <w:r w:rsidR="00FB7E1D" w:rsidRPr="003D3832">
        <w:rPr>
          <w:rFonts w:cs="Raavi"/>
          <w:bCs/>
          <w:sz w:val="28"/>
          <w:szCs w:val="28"/>
          <w:lang w:val="en-IN" w:bidi="pa-IN"/>
        </w:rPr>
        <w:t xml:space="preserve"> and </w:t>
      </w:r>
      <w:r w:rsidR="00DB1FCB" w:rsidRPr="003D3832">
        <w:rPr>
          <w:rFonts w:cs="Raavi"/>
          <w:bCs/>
          <w:sz w:val="28"/>
          <w:szCs w:val="28"/>
          <w:lang w:val="en-IN" w:bidi="pa-IN"/>
        </w:rPr>
        <w:t>same</w:t>
      </w:r>
      <w:r w:rsidR="00FB7E1D" w:rsidRPr="003D3832">
        <w:rPr>
          <w:rFonts w:cs="Raavi"/>
          <w:bCs/>
          <w:sz w:val="28"/>
          <w:szCs w:val="28"/>
          <w:lang w:val="en-IN" w:bidi="pa-IN"/>
        </w:rPr>
        <w:t xml:space="preserve"> was recorded </w:t>
      </w:r>
      <w:r w:rsidR="00DB1FCB" w:rsidRPr="003D3832">
        <w:rPr>
          <w:rFonts w:cs="Raavi"/>
          <w:bCs/>
          <w:sz w:val="28"/>
          <w:szCs w:val="28"/>
          <w:lang w:val="en-IN" w:bidi="pa-IN"/>
        </w:rPr>
        <w:t xml:space="preserve">as 509 KWH </w:t>
      </w:r>
      <w:r w:rsidR="00FB7E1D" w:rsidRPr="003D3832">
        <w:rPr>
          <w:rFonts w:cs="Raavi"/>
          <w:bCs/>
          <w:sz w:val="28"/>
          <w:szCs w:val="28"/>
          <w:lang w:val="en-IN" w:bidi="pa-IN"/>
        </w:rPr>
        <w:t>on 02.03.2017 with ‘X’ code</w:t>
      </w:r>
      <w:r w:rsidRPr="003D3832">
        <w:rPr>
          <w:rFonts w:cs="Raavi"/>
          <w:bCs/>
          <w:sz w:val="28"/>
          <w:szCs w:val="28"/>
          <w:lang w:val="en-IN" w:bidi="pa-IN"/>
        </w:rPr>
        <w:t xml:space="preserve"> </w:t>
      </w:r>
      <w:r w:rsidR="00FB7E1D" w:rsidRPr="003D3832">
        <w:rPr>
          <w:rFonts w:cs="Raavi"/>
          <w:bCs/>
          <w:sz w:val="28"/>
          <w:szCs w:val="28"/>
          <w:lang w:val="en-IN" w:bidi="pa-IN"/>
        </w:rPr>
        <w:t>(Round complete)</w:t>
      </w:r>
      <w:r w:rsidR="00711789" w:rsidRPr="003D3832">
        <w:rPr>
          <w:rFonts w:cs="Raavi"/>
          <w:bCs/>
          <w:sz w:val="28"/>
          <w:szCs w:val="28"/>
          <w:lang w:val="en-IN" w:bidi="pa-IN"/>
        </w:rPr>
        <w:t xml:space="preserve">. Similarly, </w:t>
      </w:r>
      <w:r w:rsidR="00FB7E1D" w:rsidRPr="003D3832">
        <w:rPr>
          <w:rFonts w:cs="Raavi"/>
          <w:bCs/>
          <w:sz w:val="28"/>
          <w:szCs w:val="28"/>
          <w:lang w:val="en-IN" w:bidi="pa-IN"/>
        </w:rPr>
        <w:t>on 27.0</w:t>
      </w:r>
      <w:r w:rsidR="009B54C2">
        <w:rPr>
          <w:rFonts w:cs="Raavi"/>
          <w:bCs/>
          <w:sz w:val="28"/>
          <w:szCs w:val="28"/>
          <w:lang w:val="en-IN" w:bidi="pa-IN"/>
        </w:rPr>
        <w:t>3</w:t>
      </w:r>
      <w:r w:rsidR="00FB7E1D" w:rsidRPr="003D3832">
        <w:rPr>
          <w:rFonts w:cs="Raavi"/>
          <w:bCs/>
          <w:sz w:val="28"/>
          <w:szCs w:val="28"/>
          <w:lang w:val="en-IN" w:bidi="pa-IN"/>
        </w:rPr>
        <w:t>.2021</w:t>
      </w:r>
      <w:r w:rsidR="00711789" w:rsidRPr="003D3832">
        <w:rPr>
          <w:rFonts w:cs="Raavi"/>
          <w:bCs/>
          <w:sz w:val="28"/>
          <w:szCs w:val="28"/>
          <w:lang w:val="en-IN" w:bidi="pa-IN"/>
        </w:rPr>
        <w:t xml:space="preserve"> reading was recorded as </w:t>
      </w:r>
      <w:r w:rsidR="00FB7E1D" w:rsidRPr="003D3832">
        <w:rPr>
          <w:rFonts w:cs="Raavi"/>
          <w:bCs/>
          <w:sz w:val="28"/>
          <w:szCs w:val="28"/>
          <w:lang w:val="en-IN" w:bidi="pa-IN"/>
        </w:rPr>
        <w:t xml:space="preserve">99554 KWH </w:t>
      </w:r>
      <w:r w:rsidR="00DB1FCB" w:rsidRPr="003D3832">
        <w:rPr>
          <w:rFonts w:cs="Raavi"/>
          <w:bCs/>
          <w:sz w:val="28"/>
          <w:szCs w:val="28"/>
          <w:lang w:val="en-IN" w:bidi="pa-IN"/>
        </w:rPr>
        <w:t>(</w:t>
      </w:r>
      <w:r w:rsidR="00FB7E1D" w:rsidRPr="003D3832">
        <w:rPr>
          <w:rFonts w:cs="Raavi"/>
          <w:bCs/>
          <w:sz w:val="28"/>
          <w:szCs w:val="28"/>
          <w:lang w:val="en-IN" w:bidi="pa-IN"/>
        </w:rPr>
        <w:t xml:space="preserve">which </w:t>
      </w:r>
      <w:r w:rsidR="009B46D4" w:rsidRPr="003D3832">
        <w:rPr>
          <w:rFonts w:cs="Raavi"/>
          <w:bCs/>
          <w:sz w:val="28"/>
          <w:szCs w:val="28"/>
          <w:lang w:val="en-IN" w:bidi="pa-IN"/>
        </w:rPr>
        <w:t xml:space="preserve">actually </w:t>
      </w:r>
      <w:r w:rsidR="00FB7E1D" w:rsidRPr="003D3832">
        <w:rPr>
          <w:rFonts w:cs="Raavi"/>
          <w:bCs/>
          <w:sz w:val="28"/>
          <w:szCs w:val="28"/>
          <w:lang w:val="en-IN" w:bidi="pa-IN"/>
        </w:rPr>
        <w:t>should have been r</w:t>
      </w:r>
      <w:r w:rsidR="009B46D4" w:rsidRPr="003D3832">
        <w:rPr>
          <w:rFonts w:cs="Raavi"/>
          <w:bCs/>
          <w:sz w:val="28"/>
          <w:szCs w:val="28"/>
          <w:lang w:val="en-IN" w:bidi="pa-IN"/>
        </w:rPr>
        <w:t>ecorded</w:t>
      </w:r>
      <w:r w:rsidR="00FB7E1D" w:rsidRPr="003D3832">
        <w:rPr>
          <w:rFonts w:cs="Raavi"/>
          <w:bCs/>
          <w:sz w:val="28"/>
          <w:szCs w:val="28"/>
          <w:lang w:val="en-IN" w:bidi="pa-IN"/>
        </w:rPr>
        <w:t xml:space="preserve"> as 199554 </w:t>
      </w:r>
      <w:r w:rsidR="00F6382A" w:rsidRPr="003D3832">
        <w:rPr>
          <w:rFonts w:cs="Raavi"/>
          <w:bCs/>
          <w:sz w:val="28"/>
          <w:szCs w:val="28"/>
          <w:lang w:val="en-IN" w:bidi="pa-IN"/>
        </w:rPr>
        <w:t>KWH</w:t>
      </w:r>
      <w:r w:rsidR="00DB1FCB" w:rsidRPr="003D3832">
        <w:rPr>
          <w:rFonts w:cs="Raavi"/>
          <w:bCs/>
          <w:sz w:val="28"/>
          <w:szCs w:val="28"/>
          <w:lang w:val="en-IN" w:bidi="pa-IN"/>
        </w:rPr>
        <w:t xml:space="preserve"> </w:t>
      </w:r>
      <w:r w:rsidR="009B46D4" w:rsidRPr="003D3832">
        <w:rPr>
          <w:rFonts w:cs="Raavi"/>
          <w:bCs/>
          <w:sz w:val="28"/>
          <w:szCs w:val="28"/>
          <w:lang w:val="en-IN" w:bidi="pa-IN"/>
        </w:rPr>
        <w:t>meter</w:t>
      </w:r>
      <w:r w:rsidR="00DB1FCB" w:rsidRPr="003D3832">
        <w:rPr>
          <w:rFonts w:cs="Raavi"/>
          <w:bCs/>
          <w:sz w:val="28"/>
          <w:szCs w:val="28"/>
          <w:lang w:val="en-IN" w:bidi="pa-IN"/>
        </w:rPr>
        <w:t xml:space="preserve"> </w:t>
      </w:r>
      <w:r w:rsidR="00490867" w:rsidRPr="003D3832">
        <w:rPr>
          <w:rFonts w:cs="Raavi"/>
          <w:bCs/>
          <w:sz w:val="28"/>
          <w:szCs w:val="28"/>
          <w:lang w:val="en-IN" w:bidi="pa-IN"/>
        </w:rPr>
        <w:t xml:space="preserve">being </w:t>
      </w:r>
      <w:r w:rsidR="00DB1FCB" w:rsidRPr="003D3832">
        <w:rPr>
          <w:rFonts w:cs="Raavi"/>
          <w:bCs/>
          <w:sz w:val="28"/>
          <w:szCs w:val="28"/>
          <w:lang w:val="en-IN" w:bidi="pa-IN"/>
        </w:rPr>
        <w:t xml:space="preserve">of six digits and one round had already completed on </w:t>
      </w:r>
      <w:r w:rsidR="009B46D4" w:rsidRPr="003D3832">
        <w:rPr>
          <w:rFonts w:cs="Raavi"/>
          <w:bCs/>
          <w:sz w:val="28"/>
          <w:szCs w:val="28"/>
          <w:lang w:val="en-IN" w:bidi="pa-IN"/>
        </w:rPr>
        <w:t>02.03.2017)</w:t>
      </w:r>
      <w:r w:rsidR="00F6382A" w:rsidRPr="003D3832">
        <w:rPr>
          <w:rFonts w:cs="Raavi"/>
          <w:bCs/>
          <w:sz w:val="28"/>
          <w:szCs w:val="28"/>
          <w:lang w:val="en-IN" w:bidi="pa-IN"/>
        </w:rPr>
        <w:t xml:space="preserve"> </w:t>
      </w:r>
      <w:r w:rsidR="00FB7E1D" w:rsidRPr="003D3832">
        <w:rPr>
          <w:rFonts w:cs="Raavi"/>
          <w:bCs/>
          <w:sz w:val="28"/>
          <w:szCs w:val="28"/>
          <w:lang w:val="en-IN" w:bidi="pa-IN"/>
        </w:rPr>
        <w:t>and on 29.05.2021</w:t>
      </w:r>
      <w:r w:rsidR="00711789" w:rsidRPr="003D3832">
        <w:rPr>
          <w:rFonts w:cs="Raavi"/>
          <w:bCs/>
          <w:sz w:val="28"/>
          <w:szCs w:val="28"/>
          <w:lang w:val="en-IN" w:bidi="pa-IN"/>
        </w:rPr>
        <w:t xml:space="preserve"> it ha</w:t>
      </w:r>
      <w:r w:rsidR="003D3832" w:rsidRPr="003D3832">
        <w:rPr>
          <w:rFonts w:cs="Raavi"/>
          <w:bCs/>
          <w:sz w:val="28"/>
          <w:szCs w:val="28"/>
          <w:lang w:val="en-IN" w:bidi="pa-IN"/>
        </w:rPr>
        <w:t>d</w:t>
      </w:r>
      <w:r w:rsidR="00711789" w:rsidRPr="003D3832">
        <w:rPr>
          <w:rFonts w:cs="Raavi"/>
          <w:bCs/>
          <w:sz w:val="28"/>
          <w:szCs w:val="28"/>
          <w:lang w:val="en-IN" w:bidi="pa-IN"/>
        </w:rPr>
        <w:t xml:space="preserve"> </w:t>
      </w:r>
      <w:r w:rsidR="003D3832" w:rsidRPr="003D3832">
        <w:rPr>
          <w:rFonts w:cs="Raavi"/>
          <w:bCs/>
          <w:sz w:val="28"/>
          <w:szCs w:val="28"/>
          <w:lang w:val="en-IN" w:bidi="pa-IN"/>
        </w:rPr>
        <w:t xml:space="preserve">been </w:t>
      </w:r>
      <w:r w:rsidR="00711789" w:rsidRPr="003D3832">
        <w:rPr>
          <w:rFonts w:cs="Raavi"/>
          <w:bCs/>
          <w:sz w:val="28"/>
          <w:szCs w:val="28"/>
          <w:lang w:val="en-IN" w:bidi="pa-IN"/>
        </w:rPr>
        <w:t xml:space="preserve">recorded as </w:t>
      </w:r>
      <w:r w:rsidR="00FB7E1D" w:rsidRPr="003D3832">
        <w:rPr>
          <w:rFonts w:cs="Raavi"/>
          <w:bCs/>
          <w:sz w:val="28"/>
          <w:szCs w:val="28"/>
          <w:lang w:val="en-IN" w:bidi="pa-IN"/>
        </w:rPr>
        <w:t xml:space="preserve">204484 </w:t>
      </w:r>
      <w:r w:rsidR="00F6382A" w:rsidRPr="003D3832">
        <w:rPr>
          <w:rFonts w:cs="Raavi"/>
          <w:bCs/>
          <w:sz w:val="28"/>
          <w:szCs w:val="28"/>
          <w:lang w:val="en-IN" w:bidi="pa-IN"/>
        </w:rPr>
        <w:t xml:space="preserve">KWH </w:t>
      </w:r>
      <w:r w:rsidR="003D3832" w:rsidRPr="003D3832">
        <w:rPr>
          <w:rFonts w:cs="Raavi"/>
          <w:bCs/>
          <w:sz w:val="28"/>
          <w:szCs w:val="28"/>
          <w:lang w:val="en-IN" w:bidi="pa-IN"/>
        </w:rPr>
        <w:t>resulting in wrong</w:t>
      </w:r>
      <w:r w:rsidR="00FB7E1D" w:rsidRPr="003D3832">
        <w:rPr>
          <w:rFonts w:cs="Raavi"/>
          <w:bCs/>
          <w:sz w:val="28"/>
          <w:szCs w:val="28"/>
          <w:lang w:val="en-IN" w:bidi="pa-IN"/>
        </w:rPr>
        <w:t xml:space="preserve"> consumption of 104930</w:t>
      </w:r>
      <w:r w:rsidR="003D3832" w:rsidRPr="003D3832">
        <w:rPr>
          <w:rFonts w:cs="Raavi"/>
          <w:bCs/>
          <w:sz w:val="28"/>
          <w:szCs w:val="28"/>
          <w:lang w:val="en-IN" w:bidi="pa-IN"/>
        </w:rPr>
        <w:t xml:space="preserve"> </w:t>
      </w:r>
      <w:r w:rsidR="00FB7E1D" w:rsidRPr="003D3832">
        <w:rPr>
          <w:rFonts w:cs="Raavi"/>
          <w:bCs/>
          <w:sz w:val="28"/>
          <w:szCs w:val="28"/>
          <w:lang w:val="en-IN" w:bidi="pa-IN"/>
        </w:rPr>
        <w:t>K</w:t>
      </w:r>
      <w:r w:rsidR="009B54C2">
        <w:rPr>
          <w:rFonts w:cs="Raavi"/>
          <w:bCs/>
          <w:sz w:val="28"/>
          <w:szCs w:val="28"/>
          <w:lang w:val="en-IN" w:bidi="pa-IN"/>
        </w:rPr>
        <w:t>WH</w:t>
      </w:r>
      <w:r w:rsidR="00711789" w:rsidRPr="003D3832">
        <w:rPr>
          <w:rFonts w:cs="Raavi"/>
          <w:bCs/>
          <w:sz w:val="28"/>
          <w:szCs w:val="28"/>
          <w:lang w:val="en-IN" w:bidi="pa-IN"/>
        </w:rPr>
        <w:t xml:space="preserve">. This fact has </w:t>
      </w:r>
      <w:r w:rsidR="003D3832" w:rsidRPr="003D3832">
        <w:rPr>
          <w:rFonts w:cs="Raavi"/>
          <w:bCs/>
          <w:sz w:val="28"/>
          <w:szCs w:val="28"/>
          <w:lang w:val="en-IN" w:bidi="pa-IN"/>
        </w:rPr>
        <w:t xml:space="preserve">also </w:t>
      </w:r>
      <w:r w:rsidR="00711789" w:rsidRPr="003D3832">
        <w:rPr>
          <w:rFonts w:cs="Raavi"/>
          <w:bCs/>
          <w:sz w:val="28"/>
          <w:szCs w:val="28"/>
          <w:lang w:val="en-IN" w:bidi="pa-IN"/>
        </w:rPr>
        <w:t>been admitted by the respondent in his reply</w:t>
      </w:r>
      <w:r w:rsidR="00FB7E1D" w:rsidRPr="003D3832">
        <w:rPr>
          <w:rFonts w:cs="Raavi"/>
          <w:bCs/>
          <w:sz w:val="28"/>
          <w:szCs w:val="28"/>
          <w:lang w:val="en-IN" w:bidi="pa-IN"/>
        </w:rPr>
        <w:t>.</w:t>
      </w:r>
      <w:r w:rsidR="003D3832">
        <w:rPr>
          <w:rFonts w:cs="Raavi"/>
          <w:bCs/>
          <w:sz w:val="28"/>
          <w:szCs w:val="28"/>
          <w:lang w:val="en-IN" w:bidi="pa-IN"/>
        </w:rPr>
        <w:t xml:space="preserve"> It is observed that this </w:t>
      </w:r>
      <w:r w:rsidR="00490867">
        <w:rPr>
          <w:rFonts w:cs="Raavi"/>
          <w:bCs/>
          <w:sz w:val="28"/>
          <w:szCs w:val="28"/>
          <w:lang w:val="en-IN" w:bidi="pa-IN"/>
        </w:rPr>
        <w:t>issue</w:t>
      </w:r>
      <w:r w:rsidR="003D3832">
        <w:rPr>
          <w:rFonts w:cs="Raavi"/>
          <w:bCs/>
          <w:sz w:val="28"/>
          <w:szCs w:val="28"/>
          <w:lang w:val="en-IN" w:bidi="pa-IN"/>
        </w:rPr>
        <w:t xml:space="preserve"> </w:t>
      </w:r>
      <w:r w:rsidR="009B54C2">
        <w:rPr>
          <w:rFonts w:cs="Raavi"/>
          <w:bCs/>
          <w:sz w:val="28"/>
          <w:szCs w:val="28"/>
          <w:lang w:val="en-IN" w:bidi="pa-IN"/>
        </w:rPr>
        <w:t xml:space="preserve">might </w:t>
      </w:r>
      <w:r w:rsidR="003D3832">
        <w:rPr>
          <w:rFonts w:cs="Raavi"/>
          <w:bCs/>
          <w:sz w:val="28"/>
          <w:szCs w:val="28"/>
          <w:lang w:val="en-IN" w:bidi="pa-IN"/>
        </w:rPr>
        <w:t xml:space="preserve">had </w:t>
      </w:r>
      <w:r w:rsidR="00490867">
        <w:rPr>
          <w:rFonts w:cs="Raavi"/>
          <w:bCs/>
          <w:sz w:val="28"/>
          <w:szCs w:val="28"/>
          <w:lang w:val="en-IN" w:bidi="pa-IN"/>
        </w:rPr>
        <w:t>arisen</w:t>
      </w:r>
      <w:r w:rsidR="003D3832">
        <w:rPr>
          <w:rFonts w:cs="Raavi"/>
          <w:bCs/>
          <w:sz w:val="28"/>
          <w:szCs w:val="28"/>
          <w:lang w:val="en-IN" w:bidi="pa-IN"/>
        </w:rPr>
        <w:t xml:space="preserve"> as the display of the meter was showing only five digits whereas actually the readings were in six digits.</w:t>
      </w:r>
    </w:p>
    <w:p w14:paraId="2C752471" w14:textId="7E73CA35" w:rsidR="00AF2D21" w:rsidRPr="00F6382A" w:rsidRDefault="003D3832" w:rsidP="00642492">
      <w:pPr>
        <w:pStyle w:val="ListParagraph"/>
        <w:autoSpaceDE w:val="0"/>
        <w:autoSpaceDN w:val="0"/>
        <w:adjustRightInd w:val="0"/>
        <w:spacing w:after="0"/>
        <w:ind w:left="851" w:firstLine="567"/>
        <w:jc w:val="both"/>
        <w:rPr>
          <w:rFonts w:cs="Raavi"/>
          <w:bCs/>
          <w:sz w:val="28"/>
          <w:szCs w:val="28"/>
          <w:lang w:val="en-IN" w:bidi="pa-IN"/>
        </w:rPr>
      </w:pPr>
      <w:r>
        <w:rPr>
          <w:rFonts w:cs="Raavi"/>
          <w:bCs/>
          <w:sz w:val="28"/>
          <w:szCs w:val="28"/>
          <w:lang w:val="en-IN" w:bidi="pa-IN"/>
        </w:rPr>
        <w:t>From the above</w:t>
      </w:r>
      <w:r w:rsidR="005675CF" w:rsidRPr="00F6382A">
        <w:rPr>
          <w:rFonts w:cs="Raavi"/>
          <w:bCs/>
          <w:sz w:val="28"/>
          <w:szCs w:val="28"/>
          <w:lang w:val="en-IN" w:bidi="pa-IN"/>
        </w:rPr>
        <w:t>,</w:t>
      </w:r>
      <w:r w:rsidR="00711789" w:rsidRPr="00F6382A">
        <w:rPr>
          <w:rFonts w:cs="Raavi"/>
          <w:bCs/>
          <w:sz w:val="28"/>
          <w:szCs w:val="28"/>
          <w:lang w:val="en-IN" w:bidi="pa-IN"/>
        </w:rPr>
        <w:t xml:space="preserve"> it </w:t>
      </w:r>
      <w:r w:rsidR="009B54C2">
        <w:rPr>
          <w:rFonts w:cs="Raavi"/>
          <w:bCs/>
          <w:sz w:val="28"/>
          <w:szCs w:val="28"/>
          <w:lang w:val="en-IN" w:bidi="pa-IN"/>
        </w:rPr>
        <w:t>appears</w:t>
      </w:r>
      <w:r w:rsidR="00711789" w:rsidRPr="00F6382A">
        <w:rPr>
          <w:rFonts w:cs="Raavi"/>
          <w:bCs/>
          <w:sz w:val="28"/>
          <w:szCs w:val="28"/>
          <w:lang w:val="en-IN" w:bidi="pa-IN"/>
        </w:rPr>
        <w:t xml:space="preserve"> that due to</w:t>
      </w:r>
      <w:r w:rsidR="00FB7E1D" w:rsidRPr="00F6382A">
        <w:rPr>
          <w:rFonts w:cs="Raavi"/>
          <w:bCs/>
          <w:sz w:val="28"/>
          <w:szCs w:val="28"/>
          <w:lang w:val="en-IN" w:bidi="pa-IN"/>
        </w:rPr>
        <w:t xml:space="preserve"> recording </w:t>
      </w:r>
      <w:r>
        <w:rPr>
          <w:rFonts w:cs="Raavi"/>
          <w:bCs/>
          <w:sz w:val="28"/>
          <w:szCs w:val="28"/>
          <w:lang w:val="en-IN" w:bidi="pa-IN"/>
        </w:rPr>
        <w:t xml:space="preserve">of </w:t>
      </w:r>
      <w:r w:rsidR="00FB7E1D" w:rsidRPr="00F6382A">
        <w:rPr>
          <w:rFonts w:cs="Raavi"/>
          <w:bCs/>
          <w:sz w:val="28"/>
          <w:szCs w:val="28"/>
          <w:lang w:val="en-IN" w:bidi="pa-IN"/>
        </w:rPr>
        <w:t>incorrect reading</w:t>
      </w:r>
      <w:r w:rsidR="00F6382A">
        <w:rPr>
          <w:rFonts w:cs="Raavi"/>
          <w:bCs/>
          <w:sz w:val="28"/>
          <w:szCs w:val="28"/>
          <w:lang w:val="en-IN" w:bidi="pa-IN"/>
        </w:rPr>
        <w:t>s</w:t>
      </w:r>
      <w:r w:rsidR="00FB7E1D" w:rsidRPr="00F6382A">
        <w:rPr>
          <w:rFonts w:cs="Raavi"/>
          <w:bCs/>
          <w:sz w:val="28"/>
          <w:szCs w:val="28"/>
          <w:lang w:val="en-IN" w:bidi="pa-IN"/>
        </w:rPr>
        <w:t xml:space="preserve"> in </w:t>
      </w:r>
      <w:r>
        <w:rPr>
          <w:rFonts w:cs="Raavi"/>
          <w:bCs/>
          <w:sz w:val="28"/>
          <w:szCs w:val="28"/>
          <w:lang w:val="en-IN" w:bidi="pa-IN"/>
        </w:rPr>
        <w:t>five</w:t>
      </w:r>
      <w:r w:rsidR="00FB7E1D" w:rsidRPr="00F6382A">
        <w:rPr>
          <w:rFonts w:cs="Raavi"/>
          <w:bCs/>
          <w:sz w:val="28"/>
          <w:szCs w:val="28"/>
          <w:lang w:val="en-IN" w:bidi="pa-IN"/>
        </w:rPr>
        <w:t xml:space="preserve"> digits</w:t>
      </w:r>
      <w:r>
        <w:rPr>
          <w:rFonts w:cs="Raavi"/>
          <w:bCs/>
          <w:sz w:val="28"/>
          <w:szCs w:val="28"/>
          <w:lang w:val="en-IN" w:bidi="pa-IN"/>
        </w:rPr>
        <w:t xml:space="preserve"> </w:t>
      </w:r>
      <w:r w:rsidR="009B54C2">
        <w:rPr>
          <w:rFonts w:cs="Raavi"/>
          <w:bCs/>
          <w:sz w:val="28"/>
          <w:szCs w:val="28"/>
          <w:lang w:val="en-IN" w:bidi="pa-IN"/>
        </w:rPr>
        <w:t xml:space="preserve">apparently </w:t>
      </w:r>
      <w:r>
        <w:rPr>
          <w:rFonts w:cs="Raavi"/>
          <w:bCs/>
          <w:sz w:val="28"/>
          <w:szCs w:val="28"/>
          <w:lang w:val="en-IN" w:bidi="pa-IN"/>
        </w:rPr>
        <w:t>as visible on display,</w:t>
      </w:r>
      <w:r w:rsidR="00FB7E1D" w:rsidRPr="00F6382A">
        <w:rPr>
          <w:rFonts w:cs="Raavi"/>
          <w:bCs/>
          <w:sz w:val="28"/>
          <w:szCs w:val="28"/>
          <w:lang w:val="en-IN" w:bidi="pa-IN"/>
        </w:rPr>
        <w:t xml:space="preserve"> from 03/</w:t>
      </w:r>
      <w:r>
        <w:rPr>
          <w:rFonts w:cs="Raavi"/>
          <w:bCs/>
          <w:sz w:val="28"/>
          <w:szCs w:val="28"/>
          <w:lang w:val="en-IN" w:bidi="pa-IN"/>
        </w:rPr>
        <w:t>20</w:t>
      </w:r>
      <w:r w:rsidR="00FB7E1D" w:rsidRPr="00F6382A">
        <w:rPr>
          <w:rFonts w:cs="Raavi"/>
          <w:bCs/>
          <w:sz w:val="28"/>
          <w:szCs w:val="28"/>
          <w:lang w:val="en-IN" w:bidi="pa-IN"/>
        </w:rPr>
        <w:t>17 to 03/</w:t>
      </w:r>
      <w:r>
        <w:rPr>
          <w:rFonts w:cs="Raavi"/>
          <w:bCs/>
          <w:sz w:val="28"/>
          <w:szCs w:val="28"/>
          <w:lang w:val="en-IN" w:bidi="pa-IN"/>
        </w:rPr>
        <w:t>20</w:t>
      </w:r>
      <w:r w:rsidR="00FB7E1D" w:rsidRPr="00F6382A">
        <w:rPr>
          <w:rFonts w:cs="Raavi"/>
          <w:bCs/>
          <w:sz w:val="28"/>
          <w:szCs w:val="28"/>
          <w:lang w:val="en-IN" w:bidi="pa-IN"/>
        </w:rPr>
        <w:t>21</w:t>
      </w:r>
      <w:r w:rsidR="00711789" w:rsidRPr="00F6382A">
        <w:rPr>
          <w:rFonts w:cs="Raavi"/>
          <w:bCs/>
          <w:sz w:val="28"/>
          <w:szCs w:val="28"/>
          <w:lang w:val="en-IN" w:bidi="pa-IN"/>
        </w:rPr>
        <w:t xml:space="preserve">, the above </w:t>
      </w:r>
      <w:r w:rsidR="00490867">
        <w:rPr>
          <w:rFonts w:cs="Raavi"/>
          <w:bCs/>
          <w:sz w:val="28"/>
          <w:szCs w:val="28"/>
          <w:lang w:val="en-IN" w:bidi="pa-IN"/>
        </w:rPr>
        <w:t>issue had arisen</w:t>
      </w:r>
      <w:r w:rsidR="00711789" w:rsidRPr="00F6382A">
        <w:rPr>
          <w:rFonts w:cs="Raavi"/>
          <w:bCs/>
          <w:sz w:val="28"/>
          <w:szCs w:val="28"/>
          <w:lang w:val="en-IN" w:bidi="pa-IN"/>
        </w:rPr>
        <w:t xml:space="preserve">, whereas </w:t>
      </w:r>
      <w:r>
        <w:rPr>
          <w:rFonts w:cs="Raavi"/>
          <w:bCs/>
          <w:sz w:val="28"/>
          <w:szCs w:val="28"/>
          <w:lang w:val="en-IN" w:bidi="pa-IN"/>
        </w:rPr>
        <w:t>internally,</w:t>
      </w:r>
      <w:r w:rsidR="00490867">
        <w:rPr>
          <w:rFonts w:cs="Raavi"/>
          <w:bCs/>
          <w:sz w:val="28"/>
          <w:szCs w:val="28"/>
          <w:lang w:val="en-IN" w:bidi="pa-IN"/>
        </w:rPr>
        <w:t xml:space="preserve"> the</w:t>
      </w:r>
      <w:r>
        <w:rPr>
          <w:rFonts w:cs="Raavi"/>
          <w:bCs/>
          <w:sz w:val="28"/>
          <w:szCs w:val="28"/>
          <w:lang w:val="en-IN" w:bidi="pa-IN"/>
        </w:rPr>
        <w:t xml:space="preserve"> </w:t>
      </w:r>
      <w:r w:rsidR="00711789" w:rsidRPr="00F6382A">
        <w:rPr>
          <w:rFonts w:cs="Raavi"/>
          <w:bCs/>
          <w:sz w:val="28"/>
          <w:szCs w:val="28"/>
          <w:lang w:val="en-IN" w:bidi="pa-IN"/>
        </w:rPr>
        <w:t xml:space="preserve">meter was recording </w:t>
      </w:r>
      <w:r>
        <w:rPr>
          <w:rFonts w:cs="Raavi"/>
          <w:bCs/>
          <w:sz w:val="28"/>
          <w:szCs w:val="28"/>
          <w:lang w:val="en-IN" w:bidi="pa-IN"/>
        </w:rPr>
        <w:t xml:space="preserve">the readings </w:t>
      </w:r>
      <w:r w:rsidR="00711789" w:rsidRPr="00F6382A">
        <w:rPr>
          <w:rFonts w:cs="Raavi"/>
          <w:bCs/>
          <w:sz w:val="28"/>
          <w:szCs w:val="28"/>
          <w:lang w:val="en-IN" w:bidi="pa-IN"/>
        </w:rPr>
        <w:t xml:space="preserve">correctly. </w:t>
      </w:r>
      <w:r w:rsidR="005675CF" w:rsidRPr="00F6382A">
        <w:rPr>
          <w:rFonts w:cs="Raavi"/>
          <w:bCs/>
          <w:sz w:val="28"/>
          <w:szCs w:val="28"/>
          <w:lang w:val="en-IN" w:bidi="pa-IN"/>
        </w:rPr>
        <w:t xml:space="preserve">Hence, </w:t>
      </w:r>
      <w:r w:rsidR="0001621C" w:rsidRPr="00F6382A">
        <w:rPr>
          <w:rFonts w:cs="Raavi"/>
          <w:bCs/>
          <w:sz w:val="28"/>
          <w:szCs w:val="28"/>
          <w:lang w:val="en-IN" w:bidi="pa-IN"/>
        </w:rPr>
        <w:t xml:space="preserve">this so-called </w:t>
      </w:r>
      <w:r w:rsidR="00FB7E1D" w:rsidRPr="00F6382A">
        <w:rPr>
          <w:rFonts w:cs="Raavi"/>
          <w:bCs/>
          <w:sz w:val="28"/>
          <w:szCs w:val="28"/>
          <w:lang w:val="en-IN" w:bidi="pa-IN"/>
        </w:rPr>
        <w:t>difference of units</w:t>
      </w:r>
      <w:r w:rsidR="006C480B">
        <w:rPr>
          <w:rFonts w:cs="Raavi"/>
          <w:bCs/>
          <w:sz w:val="28"/>
          <w:szCs w:val="28"/>
          <w:lang w:val="en-IN" w:bidi="pa-IN"/>
        </w:rPr>
        <w:t xml:space="preserve"> is </w:t>
      </w:r>
      <w:r w:rsidR="00490867">
        <w:rPr>
          <w:rFonts w:cs="Raavi"/>
          <w:bCs/>
          <w:sz w:val="28"/>
          <w:szCs w:val="28"/>
          <w:lang w:val="en-IN" w:bidi="pa-IN"/>
        </w:rPr>
        <w:t xml:space="preserve">actually not there </w:t>
      </w:r>
      <w:r w:rsidR="006C480B">
        <w:rPr>
          <w:rFonts w:cs="Raavi"/>
          <w:bCs/>
          <w:sz w:val="28"/>
          <w:szCs w:val="28"/>
          <w:lang w:val="en-IN" w:bidi="pa-IN"/>
        </w:rPr>
        <w:t>and</w:t>
      </w:r>
      <w:r w:rsidR="00FB7E1D" w:rsidRPr="00F6382A">
        <w:rPr>
          <w:rFonts w:cs="Raavi"/>
          <w:bCs/>
          <w:sz w:val="28"/>
          <w:szCs w:val="28"/>
          <w:lang w:val="en-IN" w:bidi="pa-IN"/>
        </w:rPr>
        <w:t xml:space="preserve"> </w:t>
      </w:r>
      <w:r w:rsidR="00223B09">
        <w:rPr>
          <w:rFonts w:cs="Raavi"/>
          <w:bCs/>
          <w:sz w:val="28"/>
          <w:szCs w:val="28"/>
          <w:lang w:val="en-IN" w:bidi="pa-IN"/>
        </w:rPr>
        <w:t xml:space="preserve">it </w:t>
      </w:r>
      <w:r w:rsidR="00FB7E1D" w:rsidRPr="00F6382A">
        <w:rPr>
          <w:rFonts w:cs="Raavi"/>
          <w:bCs/>
          <w:sz w:val="28"/>
          <w:szCs w:val="28"/>
          <w:lang w:val="en-IN" w:bidi="pa-IN"/>
        </w:rPr>
        <w:t xml:space="preserve">is liable to be ignored as admitted by the respondent </w:t>
      </w:r>
      <w:r w:rsidR="006C480B">
        <w:rPr>
          <w:rFonts w:cs="Raavi"/>
          <w:bCs/>
          <w:sz w:val="28"/>
          <w:szCs w:val="28"/>
          <w:lang w:val="en-IN" w:bidi="pa-IN"/>
        </w:rPr>
        <w:t>that this</w:t>
      </w:r>
      <w:r w:rsidR="00FB7E1D" w:rsidRPr="00F6382A">
        <w:rPr>
          <w:rFonts w:cs="Raavi"/>
          <w:bCs/>
          <w:sz w:val="28"/>
          <w:szCs w:val="28"/>
          <w:lang w:val="en-IN" w:bidi="pa-IN"/>
        </w:rPr>
        <w:t xml:space="preserve"> billing has already been done.</w:t>
      </w:r>
    </w:p>
    <w:p w14:paraId="2503DF97" w14:textId="4A20CA30" w:rsidR="00EA56CE" w:rsidRPr="000C1353" w:rsidRDefault="00A310E0" w:rsidP="00EA56CE">
      <w:pPr>
        <w:pStyle w:val="ListParagraph"/>
        <w:spacing w:after="0"/>
        <w:ind w:left="851" w:firstLine="567"/>
        <w:jc w:val="both"/>
        <w:rPr>
          <w:rFonts w:cstheme="minorHAnsi"/>
          <w:bCs/>
          <w:sz w:val="28"/>
          <w:szCs w:val="28"/>
        </w:rPr>
      </w:pPr>
      <w:r w:rsidRPr="00A310E0">
        <w:rPr>
          <w:rFonts w:cstheme="minorHAnsi"/>
          <w:bCs/>
          <w:sz w:val="28"/>
          <w:szCs w:val="28"/>
        </w:rPr>
        <w:t xml:space="preserve">Forum have gone through the written submissions made by the Petitioner in the petition, written reply of the Respondent, oral discussions made by Petitioner along with material brought on record. </w:t>
      </w:r>
      <w:r w:rsidR="001D51DA" w:rsidRPr="00A310E0">
        <w:rPr>
          <w:rFonts w:cstheme="minorHAnsi"/>
          <w:sz w:val="28"/>
          <w:szCs w:val="28"/>
        </w:rPr>
        <w:t xml:space="preserve">Forum is of the opinion that </w:t>
      </w:r>
      <w:r w:rsidR="00EA56CE" w:rsidRPr="000C1353">
        <w:rPr>
          <w:rFonts w:cstheme="minorHAnsi"/>
          <w:bCs/>
          <w:sz w:val="28"/>
          <w:szCs w:val="28"/>
        </w:rPr>
        <w:t>amount charged to petitioner amounting to Rs. 944419/- by Audit party vide half margin no. 3121 dated 05.04.2023</w:t>
      </w:r>
      <w:r w:rsidR="00EA56CE">
        <w:rPr>
          <w:rFonts w:cstheme="minorHAnsi"/>
          <w:bCs/>
          <w:sz w:val="28"/>
          <w:szCs w:val="28"/>
        </w:rPr>
        <w:t xml:space="preserve"> on the basis of difference of </w:t>
      </w:r>
      <w:r w:rsidR="006C480B">
        <w:rPr>
          <w:rFonts w:cstheme="minorHAnsi"/>
          <w:bCs/>
          <w:sz w:val="28"/>
          <w:szCs w:val="28"/>
        </w:rPr>
        <w:t>reading</w:t>
      </w:r>
      <w:r w:rsidR="00EA56CE">
        <w:rPr>
          <w:rFonts w:cstheme="minorHAnsi"/>
          <w:bCs/>
          <w:sz w:val="28"/>
          <w:szCs w:val="28"/>
        </w:rPr>
        <w:t xml:space="preserve"> </w:t>
      </w:r>
      <w:r w:rsidR="00EA56CE">
        <w:rPr>
          <w:rFonts w:cstheme="minorHAnsi"/>
          <w:sz w:val="28"/>
          <w:szCs w:val="28"/>
        </w:rPr>
        <w:t>(213779-105821) = 10795</w:t>
      </w:r>
      <w:r w:rsidR="00E44FDD">
        <w:rPr>
          <w:rFonts w:cstheme="minorHAnsi"/>
          <w:sz w:val="28"/>
          <w:szCs w:val="28"/>
        </w:rPr>
        <w:t>8 units</w:t>
      </w:r>
      <w:r w:rsidR="006C480B">
        <w:rPr>
          <w:rFonts w:cstheme="minorHAnsi"/>
          <w:sz w:val="28"/>
          <w:szCs w:val="28"/>
        </w:rPr>
        <w:t>,</w:t>
      </w:r>
      <w:r w:rsidR="00E44FDD">
        <w:rPr>
          <w:rFonts w:cstheme="minorHAnsi"/>
          <w:sz w:val="28"/>
          <w:szCs w:val="28"/>
        </w:rPr>
        <w:t xml:space="preserve"> is liable to be </w:t>
      </w:r>
      <w:r w:rsidR="0026473E">
        <w:rPr>
          <w:rFonts w:cstheme="minorHAnsi"/>
          <w:sz w:val="28"/>
          <w:szCs w:val="28"/>
        </w:rPr>
        <w:t>annull</w:t>
      </w:r>
      <w:r w:rsidR="00E44FDD">
        <w:rPr>
          <w:rFonts w:cstheme="minorHAnsi"/>
          <w:sz w:val="28"/>
          <w:szCs w:val="28"/>
        </w:rPr>
        <w:t>ed</w:t>
      </w:r>
      <w:r w:rsidR="006C480B" w:rsidRPr="006C480B">
        <w:rPr>
          <w:rFonts w:cstheme="minorHAnsi"/>
          <w:bCs/>
          <w:sz w:val="28"/>
          <w:szCs w:val="28"/>
        </w:rPr>
        <w:t xml:space="preserve"> </w:t>
      </w:r>
      <w:r w:rsidR="006C480B">
        <w:rPr>
          <w:rFonts w:cstheme="minorHAnsi"/>
          <w:bCs/>
          <w:sz w:val="28"/>
          <w:szCs w:val="28"/>
        </w:rPr>
        <w:t>as also admitted by the respondent</w:t>
      </w:r>
      <w:r w:rsidR="00EA56CE">
        <w:rPr>
          <w:rFonts w:cstheme="minorHAnsi"/>
          <w:sz w:val="28"/>
          <w:szCs w:val="28"/>
        </w:rPr>
        <w:t>.</w:t>
      </w:r>
      <w:r w:rsidR="00EA56CE" w:rsidRPr="000C1353">
        <w:rPr>
          <w:rFonts w:cstheme="minorHAnsi"/>
          <w:bCs/>
          <w:sz w:val="28"/>
          <w:szCs w:val="28"/>
        </w:rPr>
        <w:t xml:space="preserve"> </w:t>
      </w:r>
    </w:p>
    <w:p w14:paraId="20A563D9" w14:textId="19D3B91F" w:rsidR="00EA56CE" w:rsidRPr="000C1353" w:rsidRDefault="001A7CAB" w:rsidP="006C480B">
      <w:pPr>
        <w:pStyle w:val="ListParagraph"/>
        <w:spacing w:after="0"/>
        <w:ind w:left="851" w:firstLine="567"/>
        <w:jc w:val="both"/>
        <w:rPr>
          <w:rFonts w:cstheme="minorHAnsi"/>
          <w:bCs/>
          <w:sz w:val="28"/>
          <w:szCs w:val="28"/>
        </w:rPr>
      </w:pPr>
      <w:r w:rsidRPr="00A310E0">
        <w:rPr>
          <w:rFonts w:cstheme="minorHAnsi"/>
          <w:sz w:val="28"/>
          <w:szCs w:val="28"/>
        </w:rPr>
        <w:t>Keeping in view the above, Forum came t</w:t>
      </w:r>
      <w:r w:rsidR="0069178A" w:rsidRPr="00A310E0">
        <w:rPr>
          <w:rFonts w:cstheme="minorHAnsi"/>
          <w:sz w:val="28"/>
          <w:szCs w:val="28"/>
        </w:rPr>
        <w:t>o</w:t>
      </w:r>
      <w:r w:rsidR="00F77EB9" w:rsidRPr="00A310E0">
        <w:rPr>
          <w:rFonts w:cstheme="minorHAnsi"/>
          <w:sz w:val="28"/>
          <w:szCs w:val="28"/>
        </w:rPr>
        <w:t xml:space="preserve"> unanimous </w:t>
      </w:r>
      <w:r w:rsidR="00CB1374" w:rsidRPr="00A310E0">
        <w:rPr>
          <w:rFonts w:cstheme="minorHAnsi"/>
          <w:sz w:val="28"/>
          <w:szCs w:val="28"/>
        </w:rPr>
        <w:t>conclusion</w:t>
      </w:r>
      <w:r w:rsidR="00A31E92" w:rsidRPr="00A310E0">
        <w:rPr>
          <w:rFonts w:cstheme="minorHAnsi"/>
          <w:sz w:val="28"/>
          <w:szCs w:val="28"/>
        </w:rPr>
        <w:t xml:space="preserve"> </w:t>
      </w:r>
      <w:r w:rsidR="00AF533B" w:rsidRPr="00A310E0">
        <w:rPr>
          <w:rFonts w:cstheme="minorHAnsi"/>
          <w:sz w:val="28"/>
          <w:szCs w:val="28"/>
        </w:rPr>
        <w:t>that</w:t>
      </w:r>
      <w:r w:rsidR="007443F6" w:rsidRPr="00A310E0">
        <w:rPr>
          <w:rFonts w:cstheme="minorHAnsi"/>
          <w:sz w:val="28"/>
          <w:szCs w:val="28"/>
        </w:rPr>
        <w:t xml:space="preserve"> </w:t>
      </w:r>
      <w:r w:rsidR="00EA56CE" w:rsidRPr="000C1353">
        <w:rPr>
          <w:rFonts w:cstheme="minorHAnsi"/>
          <w:bCs/>
          <w:sz w:val="28"/>
          <w:szCs w:val="28"/>
        </w:rPr>
        <w:t xml:space="preserve">amount charged to petitioner amounting to Rs. 944419/- by Audit party vide </w:t>
      </w:r>
      <w:r w:rsidR="00EA56CE" w:rsidRPr="000C1353">
        <w:rPr>
          <w:rFonts w:cstheme="minorHAnsi"/>
          <w:bCs/>
          <w:sz w:val="28"/>
          <w:szCs w:val="28"/>
        </w:rPr>
        <w:lastRenderedPageBreak/>
        <w:t>half margin no. 3121 dated 05.04.2023</w:t>
      </w:r>
      <w:r w:rsidR="00EA56CE">
        <w:rPr>
          <w:rFonts w:cstheme="minorHAnsi"/>
          <w:bCs/>
          <w:sz w:val="28"/>
          <w:szCs w:val="28"/>
        </w:rPr>
        <w:t xml:space="preserve"> on the basis of difference of </w:t>
      </w:r>
      <w:r w:rsidR="006C480B">
        <w:rPr>
          <w:rFonts w:cstheme="minorHAnsi"/>
          <w:bCs/>
          <w:sz w:val="28"/>
          <w:szCs w:val="28"/>
        </w:rPr>
        <w:t>reading</w:t>
      </w:r>
      <w:r w:rsidR="00EA56CE">
        <w:rPr>
          <w:rFonts w:cstheme="minorHAnsi"/>
          <w:bCs/>
          <w:sz w:val="28"/>
          <w:szCs w:val="28"/>
        </w:rPr>
        <w:t xml:space="preserve"> </w:t>
      </w:r>
      <w:r w:rsidR="00EA56CE">
        <w:rPr>
          <w:rFonts w:cstheme="minorHAnsi"/>
          <w:sz w:val="28"/>
          <w:szCs w:val="28"/>
        </w:rPr>
        <w:t>(213779-10</w:t>
      </w:r>
      <w:r w:rsidR="00E44FDD">
        <w:rPr>
          <w:rFonts w:cstheme="minorHAnsi"/>
          <w:sz w:val="28"/>
          <w:szCs w:val="28"/>
        </w:rPr>
        <w:t>5821) = 107958 units</w:t>
      </w:r>
      <w:r w:rsidR="006C480B">
        <w:rPr>
          <w:rFonts w:cstheme="minorHAnsi"/>
          <w:sz w:val="28"/>
          <w:szCs w:val="28"/>
        </w:rPr>
        <w:t>,</w:t>
      </w:r>
      <w:r w:rsidR="00E44FDD">
        <w:rPr>
          <w:rFonts w:cstheme="minorHAnsi"/>
          <w:sz w:val="28"/>
          <w:szCs w:val="28"/>
        </w:rPr>
        <w:t xml:space="preserve"> be </w:t>
      </w:r>
      <w:r w:rsidR="0026473E">
        <w:rPr>
          <w:rFonts w:cstheme="minorHAnsi"/>
          <w:sz w:val="28"/>
          <w:szCs w:val="28"/>
        </w:rPr>
        <w:t>annulled</w:t>
      </w:r>
      <w:r w:rsidR="00EA56CE">
        <w:rPr>
          <w:rFonts w:cstheme="minorHAnsi"/>
          <w:sz w:val="28"/>
          <w:szCs w:val="28"/>
        </w:rPr>
        <w:t>.</w:t>
      </w:r>
      <w:r w:rsidR="00EA56CE" w:rsidRPr="000C1353">
        <w:rPr>
          <w:rFonts w:cstheme="minorHAnsi"/>
          <w:bCs/>
          <w:sz w:val="28"/>
          <w:szCs w:val="28"/>
        </w:rPr>
        <w:t xml:space="preserve"> </w:t>
      </w:r>
    </w:p>
    <w:p w14:paraId="03F433F5" w14:textId="77777777" w:rsidR="00BD36AD" w:rsidRPr="004C403D" w:rsidRDefault="00BD36AD" w:rsidP="00642492">
      <w:pPr>
        <w:pStyle w:val="ListParagraph"/>
        <w:ind w:left="851" w:firstLine="567"/>
        <w:jc w:val="both"/>
        <w:rPr>
          <w:rFonts w:cstheme="minorHAnsi"/>
          <w:color w:val="FF0000"/>
          <w:sz w:val="28"/>
          <w:szCs w:val="28"/>
        </w:rPr>
      </w:pPr>
    </w:p>
    <w:p w14:paraId="4379AA1F" w14:textId="77777777" w:rsidR="006F0398" w:rsidRPr="00A310E0" w:rsidRDefault="006F0398" w:rsidP="00642492">
      <w:pPr>
        <w:pStyle w:val="ListParagraph"/>
        <w:numPr>
          <w:ilvl w:val="0"/>
          <w:numId w:val="16"/>
        </w:numPr>
        <w:spacing w:after="0"/>
        <w:ind w:left="851" w:hanging="567"/>
        <w:jc w:val="both"/>
        <w:rPr>
          <w:rFonts w:cstheme="minorHAnsi"/>
          <w:b/>
          <w:sz w:val="28"/>
          <w:szCs w:val="28"/>
          <w:u w:val="single"/>
        </w:rPr>
      </w:pPr>
      <w:r w:rsidRPr="00A310E0">
        <w:rPr>
          <w:rFonts w:cstheme="minorHAnsi"/>
          <w:b/>
          <w:sz w:val="28"/>
          <w:szCs w:val="28"/>
          <w:u w:val="single"/>
        </w:rPr>
        <w:t>DECISION:</w:t>
      </w:r>
    </w:p>
    <w:p w14:paraId="2D804CB7" w14:textId="77777777" w:rsidR="006F0398" w:rsidRPr="00A310E0" w:rsidRDefault="006F0398" w:rsidP="005675CF">
      <w:pPr>
        <w:spacing w:after="0"/>
        <w:ind w:left="851" w:firstLine="567"/>
        <w:contextualSpacing/>
        <w:jc w:val="both"/>
        <w:rPr>
          <w:rFonts w:cstheme="minorHAnsi"/>
          <w:sz w:val="28"/>
          <w:szCs w:val="28"/>
        </w:rPr>
      </w:pPr>
      <w:r w:rsidRPr="00A310E0">
        <w:rPr>
          <w:rFonts w:cstheme="minorHAnsi"/>
          <w:sz w:val="28"/>
          <w:szCs w:val="28"/>
        </w:rPr>
        <w:t>Keeping in view the petition, reply, oral discussion, after hearing both the parties, perusal of the record produced by them &amp; observations of Forum,</w:t>
      </w:r>
    </w:p>
    <w:p w14:paraId="2E0BE013" w14:textId="77777777" w:rsidR="00604835" w:rsidRPr="00A310E0" w:rsidRDefault="00604835" w:rsidP="005675CF">
      <w:pPr>
        <w:spacing w:after="0"/>
        <w:ind w:left="851"/>
        <w:contextualSpacing/>
        <w:jc w:val="both"/>
        <w:rPr>
          <w:rFonts w:cstheme="minorHAnsi"/>
          <w:sz w:val="28"/>
          <w:szCs w:val="28"/>
        </w:rPr>
      </w:pPr>
      <w:r w:rsidRPr="00A310E0">
        <w:rPr>
          <w:rFonts w:cstheme="minorHAnsi"/>
          <w:sz w:val="28"/>
          <w:szCs w:val="28"/>
        </w:rPr>
        <w:t>Forum decides that: -</w:t>
      </w:r>
    </w:p>
    <w:p w14:paraId="189FF958" w14:textId="77777777" w:rsidR="00A310E0" w:rsidRPr="00A310E0" w:rsidRDefault="00A310E0" w:rsidP="00642492">
      <w:pPr>
        <w:spacing w:after="0"/>
        <w:ind w:left="720"/>
        <w:contextualSpacing/>
        <w:jc w:val="both"/>
        <w:rPr>
          <w:rFonts w:cstheme="minorHAnsi"/>
          <w:sz w:val="28"/>
          <w:szCs w:val="28"/>
        </w:rPr>
      </w:pPr>
    </w:p>
    <w:p w14:paraId="4C2D6089" w14:textId="19341CCD" w:rsidR="00A310E0" w:rsidRPr="00126E7B" w:rsidRDefault="00EA56CE" w:rsidP="00642492">
      <w:pPr>
        <w:pStyle w:val="ListParagraph"/>
        <w:numPr>
          <w:ilvl w:val="0"/>
          <w:numId w:val="33"/>
        </w:numPr>
        <w:ind w:left="1276" w:hanging="425"/>
        <w:jc w:val="both"/>
        <w:rPr>
          <w:rFonts w:cstheme="minorHAnsi"/>
          <w:b/>
          <w:bCs/>
          <w:sz w:val="28"/>
          <w:szCs w:val="28"/>
        </w:rPr>
      </w:pPr>
      <w:r w:rsidRPr="00126E7B">
        <w:rPr>
          <w:rFonts w:cstheme="minorHAnsi"/>
          <w:b/>
          <w:bCs/>
          <w:sz w:val="28"/>
          <w:szCs w:val="28"/>
        </w:rPr>
        <w:t>The</w:t>
      </w:r>
      <w:r w:rsidR="00A310E0" w:rsidRPr="00126E7B">
        <w:rPr>
          <w:rFonts w:cstheme="minorHAnsi"/>
          <w:b/>
          <w:bCs/>
          <w:sz w:val="28"/>
          <w:szCs w:val="28"/>
        </w:rPr>
        <w:t xml:space="preserve"> </w:t>
      </w:r>
      <w:r w:rsidRPr="00126E7B">
        <w:rPr>
          <w:rFonts w:cstheme="minorHAnsi"/>
          <w:b/>
          <w:bCs/>
          <w:sz w:val="28"/>
          <w:szCs w:val="28"/>
        </w:rPr>
        <w:t>amount charged to petitioner amounting to Rs. 944419/-</w:t>
      </w:r>
      <w:r w:rsidR="00F6382A">
        <w:rPr>
          <w:rFonts w:cstheme="minorHAnsi"/>
          <w:b/>
          <w:bCs/>
          <w:sz w:val="28"/>
          <w:szCs w:val="28"/>
        </w:rPr>
        <w:t xml:space="preserve"> </w:t>
      </w:r>
      <w:r w:rsidRPr="00126E7B">
        <w:rPr>
          <w:rFonts w:cstheme="minorHAnsi"/>
          <w:b/>
          <w:bCs/>
          <w:sz w:val="28"/>
          <w:szCs w:val="28"/>
        </w:rPr>
        <w:t xml:space="preserve">by Audit party vide half margin no. 3121 dated 05.04.2023 on account of difference of </w:t>
      </w:r>
      <w:r w:rsidR="006C480B">
        <w:rPr>
          <w:rFonts w:cstheme="minorHAnsi"/>
          <w:b/>
          <w:bCs/>
          <w:sz w:val="28"/>
          <w:szCs w:val="28"/>
        </w:rPr>
        <w:t>reading</w:t>
      </w:r>
      <w:r w:rsidRPr="00126E7B">
        <w:rPr>
          <w:rFonts w:cstheme="minorHAnsi"/>
          <w:b/>
          <w:bCs/>
          <w:sz w:val="28"/>
          <w:szCs w:val="28"/>
        </w:rPr>
        <w:t xml:space="preserve"> (213779-105821) = 107958 units</w:t>
      </w:r>
      <w:r w:rsidR="006C480B">
        <w:rPr>
          <w:rFonts w:cstheme="minorHAnsi"/>
          <w:b/>
          <w:bCs/>
          <w:sz w:val="28"/>
          <w:szCs w:val="28"/>
        </w:rPr>
        <w:t>,</w:t>
      </w:r>
      <w:r w:rsidRPr="00126E7B">
        <w:rPr>
          <w:rFonts w:cstheme="minorHAnsi"/>
          <w:b/>
          <w:bCs/>
          <w:sz w:val="28"/>
          <w:szCs w:val="28"/>
        </w:rPr>
        <w:t xml:space="preserve"> </w:t>
      </w:r>
      <w:r w:rsidR="00126E7B">
        <w:rPr>
          <w:rFonts w:cstheme="minorHAnsi"/>
          <w:b/>
          <w:bCs/>
          <w:sz w:val="28"/>
          <w:szCs w:val="28"/>
        </w:rPr>
        <w:t>is</w:t>
      </w:r>
      <w:r w:rsidRPr="00126E7B">
        <w:rPr>
          <w:rFonts w:cstheme="minorHAnsi"/>
          <w:b/>
          <w:bCs/>
          <w:sz w:val="28"/>
          <w:szCs w:val="28"/>
        </w:rPr>
        <w:t xml:space="preserve"> </w:t>
      </w:r>
      <w:r w:rsidR="0026473E">
        <w:rPr>
          <w:rFonts w:cstheme="minorHAnsi"/>
          <w:b/>
          <w:bCs/>
          <w:sz w:val="28"/>
          <w:szCs w:val="28"/>
        </w:rPr>
        <w:t>annul</w:t>
      </w:r>
      <w:r w:rsidR="0026473E" w:rsidRPr="00126E7B">
        <w:rPr>
          <w:rFonts w:cstheme="minorHAnsi"/>
          <w:b/>
          <w:bCs/>
          <w:sz w:val="28"/>
          <w:szCs w:val="28"/>
        </w:rPr>
        <w:t>led</w:t>
      </w:r>
      <w:r w:rsidRPr="00126E7B">
        <w:rPr>
          <w:rFonts w:cstheme="minorHAnsi"/>
          <w:b/>
          <w:bCs/>
          <w:sz w:val="28"/>
          <w:szCs w:val="28"/>
        </w:rPr>
        <w:t>.</w:t>
      </w:r>
    </w:p>
    <w:p w14:paraId="03DD511F" w14:textId="77777777" w:rsidR="00A310E0" w:rsidRPr="00A422CE" w:rsidRDefault="00A310E0" w:rsidP="00642492">
      <w:pPr>
        <w:pStyle w:val="ListParagraph"/>
        <w:ind w:left="1276"/>
        <w:jc w:val="both"/>
        <w:rPr>
          <w:rFonts w:cstheme="minorHAnsi"/>
          <w:b/>
          <w:bCs/>
          <w:sz w:val="28"/>
          <w:szCs w:val="28"/>
        </w:rPr>
      </w:pPr>
    </w:p>
    <w:p w14:paraId="5C7DD492" w14:textId="77777777" w:rsidR="00C44BD5" w:rsidRPr="00A422CE" w:rsidRDefault="00C44BD5" w:rsidP="00642492">
      <w:pPr>
        <w:pStyle w:val="ListParagraph"/>
        <w:numPr>
          <w:ilvl w:val="0"/>
          <w:numId w:val="33"/>
        </w:numPr>
        <w:ind w:left="1276" w:hanging="425"/>
        <w:jc w:val="both"/>
        <w:rPr>
          <w:rFonts w:cstheme="minorHAnsi"/>
          <w:b/>
          <w:bCs/>
          <w:sz w:val="28"/>
          <w:szCs w:val="28"/>
        </w:rPr>
      </w:pPr>
      <w:r w:rsidRPr="00A422CE">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250DBB9" w14:textId="77777777" w:rsidR="00A310E0" w:rsidRPr="00A422CE" w:rsidRDefault="00A310E0" w:rsidP="00642492">
      <w:pPr>
        <w:pStyle w:val="ListParagraph"/>
        <w:ind w:left="1276"/>
        <w:jc w:val="both"/>
        <w:rPr>
          <w:rFonts w:cstheme="minorHAnsi"/>
          <w:b/>
          <w:bCs/>
          <w:sz w:val="28"/>
          <w:szCs w:val="28"/>
        </w:rPr>
      </w:pPr>
    </w:p>
    <w:p w14:paraId="530A3D9E" w14:textId="77777777" w:rsidR="006F0398" w:rsidRDefault="00C44BD5" w:rsidP="00642492">
      <w:pPr>
        <w:pStyle w:val="ListParagraph"/>
        <w:numPr>
          <w:ilvl w:val="0"/>
          <w:numId w:val="33"/>
        </w:numPr>
        <w:spacing w:after="0"/>
        <w:ind w:left="1276" w:hanging="425"/>
        <w:jc w:val="both"/>
        <w:rPr>
          <w:rFonts w:cstheme="minorHAnsi"/>
          <w:b/>
          <w:bCs/>
          <w:sz w:val="28"/>
          <w:szCs w:val="28"/>
        </w:rPr>
      </w:pPr>
      <w:r w:rsidRPr="00A422CE">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AEAC870" w14:textId="77777777" w:rsidR="00A422CE" w:rsidRPr="00A422CE" w:rsidRDefault="00A422CE" w:rsidP="00642492">
      <w:pPr>
        <w:pStyle w:val="ListParagraph"/>
        <w:spacing w:after="0"/>
        <w:rPr>
          <w:rFonts w:cstheme="minorHAnsi"/>
          <w:b/>
          <w:bCs/>
          <w:sz w:val="28"/>
          <w:szCs w:val="28"/>
        </w:rPr>
      </w:pPr>
    </w:p>
    <w:p w14:paraId="2C185C10" w14:textId="77777777" w:rsidR="00A422CE" w:rsidRPr="00A422CE" w:rsidRDefault="00A422CE" w:rsidP="00642492">
      <w:pPr>
        <w:spacing w:after="0"/>
        <w:ind w:left="1276"/>
        <w:contextualSpacing/>
        <w:jc w:val="both"/>
        <w:rPr>
          <w:rFonts w:cstheme="minorHAnsi"/>
          <w:b/>
          <w:bCs/>
          <w:sz w:val="28"/>
          <w:szCs w:val="28"/>
        </w:rPr>
      </w:pPr>
    </w:p>
    <w:p w14:paraId="3D909074"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(CA. Baneet Kumar Singla)</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Himat Singh Dhillon)</w:t>
      </w:r>
    </w:p>
    <w:p w14:paraId="6E028648"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Member (Finance)</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 xml:space="preserve"> </w:t>
      </w:r>
      <w:r w:rsidRPr="00A422CE">
        <w:rPr>
          <w:rFonts w:cstheme="minorHAnsi"/>
          <w:b/>
          <w:bCs/>
          <w:sz w:val="28"/>
          <w:szCs w:val="28"/>
        </w:rPr>
        <w:tab/>
        <w:t>Independent Member</w:t>
      </w:r>
    </w:p>
    <w:p w14:paraId="71E677AE" w14:textId="77777777" w:rsidR="00284BB1" w:rsidRPr="00A422CE" w:rsidRDefault="00284BB1" w:rsidP="00642492">
      <w:pPr>
        <w:spacing w:after="0"/>
        <w:ind w:left="1276"/>
        <w:contextualSpacing/>
        <w:jc w:val="both"/>
        <w:rPr>
          <w:rFonts w:cstheme="minorHAnsi"/>
          <w:b/>
          <w:bCs/>
          <w:sz w:val="28"/>
          <w:szCs w:val="28"/>
        </w:rPr>
      </w:pPr>
    </w:p>
    <w:p w14:paraId="318A5469" w14:textId="77777777" w:rsidR="00284BB1" w:rsidRPr="00A422CE" w:rsidRDefault="00284BB1" w:rsidP="00642492">
      <w:pPr>
        <w:spacing w:after="0"/>
        <w:ind w:left="1276"/>
        <w:contextualSpacing/>
        <w:jc w:val="both"/>
        <w:rPr>
          <w:rFonts w:cstheme="minorHAnsi"/>
          <w:b/>
          <w:bCs/>
          <w:sz w:val="28"/>
          <w:szCs w:val="28"/>
        </w:rPr>
      </w:pPr>
    </w:p>
    <w:p w14:paraId="22D4FFE9"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(Er. Navdeep Singh Chahal)</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(Er. Kuldeep Singh)</w:t>
      </w:r>
    </w:p>
    <w:p w14:paraId="606A5739"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 xml:space="preserve">Permanent Invitee </w:t>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r>
      <w:r w:rsidRPr="00A422CE">
        <w:rPr>
          <w:rFonts w:cstheme="minorHAnsi"/>
          <w:b/>
          <w:bCs/>
          <w:sz w:val="28"/>
          <w:szCs w:val="28"/>
        </w:rPr>
        <w:tab/>
        <w:t>Chairperson</w:t>
      </w:r>
    </w:p>
    <w:p w14:paraId="6AA10DC8" w14:textId="77777777" w:rsidR="00284BB1" w:rsidRPr="00A422CE" w:rsidRDefault="00284BB1" w:rsidP="00642492">
      <w:pPr>
        <w:spacing w:after="0"/>
        <w:ind w:left="1276"/>
        <w:contextualSpacing/>
        <w:jc w:val="both"/>
        <w:rPr>
          <w:rFonts w:cstheme="minorHAnsi"/>
          <w:b/>
          <w:bCs/>
          <w:sz w:val="28"/>
          <w:szCs w:val="28"/>
        </w:rPr>
      </w:pPr>
      <w:r w:rsidRPr="00A422CE">
        <w:rPr>
          <w:rFonts w:cstheme="minorHAnsi"/>
          <w:b/>
          <w:bCs/>
          <w:sz w:val="28"/>
          <w:szCs w:val="28"/>
        </w:rPr>
        <w:t>O/o CE/Commercial, PSPCL</w:t>
      </w:r>
    </w:p>
    <w:p w14:paraId="3F9A96F6" w14:textId="77777777" w:rsidR="00284BB1" w:rsidRPr="00A422CE" w:rsidRDefault="00284BB1" w:rsidP="00642492">
      <w:pPr>
        <w:spacing w:after="0"/>
        <w:ind w:left="1276"/>
        <w:contextualSpacing/>
        <w:jc w:val="both"/>
        <w:rPr>
          <w:rFonts w:cstheme="minorHAnsi"/>
          <w:b/>
          <w:bCs/>
          <w:sz w:val="28"/>
          <w:szCs w:val="28"/>
        </w:rPr>
      </w:pPr>
    </w:p>
    <w:p w14:paraId="289E2506" w14:textId="77777777" w:rsidR="00284BB1" w:rsidRPr="006C480B" w:rsidRDefault="00284BB1" w:rsidP="00642492">
      <w:pPr>
        <w:spacing w:after="0"/>
        <w:ind w:left="1276"/>
        <w:contextualSpacing/>
        <w:jc w:val="both"/>
        <w:rPr>
          <w:rFonts w:cstheme="minorHAnsi"/>
          <w:b/>
          <w:bCs/>
          <w:sz w:val="28"/>
          <w:szCs w:val="28"/>
        </w:rPr>
      </w:pPr>
      <w:r w:rsidRPr="006C480B">
        <w:rPr>
          <w:rFonts w:cstheme="minorHAnsi"/>
          <w:b/>
          <w:bCs/>
          <w:sz w:val="28"/>
          <w:szCs w:val="28"/>
        </w:rPr>
        <w:t>Place: Ludhiana</w:t>
      </w:r>
    </w:p>
    <w:p w14:paraId="55FF1FDC" w14:textId="77777777" w:rsidR="007A1CB4" w:rsidRPr="006C480B" w:rsidRDefault="00284BB1" w:rsidP="00642492">
      <w:pPr>
        <w:spacing w:after="0"/>
        <w:ind w:left="1276"/>
        <w:contextualSpacing/>
        <w:jc w:val="both"/>
        <w:rPr>
          <w:rFonts w:cstheme="minorHAnsi"/>
          <w:b/>
          <w:bCs/>
          <w:sz w:val="28"/>
          <w:szCs w:val="28"/>
        </w:rPr>
      </w:pPr>
      <w:r w:rsidRPr="006C480B">
        <w:rPr>
          <w:rFonts w:cstheme="minorHAnsi"/>
          <w:b/>
          <w:bCs/>
          <w:sz w:val="28"/>
          <w:szCs w:val="28"/>
        </w:rPr>
        <w:t xml:space="preserve">Date: </w:t>
      </w:r>
      <w:r w:rsidR="00AE5388" w:rsidRPr="006C480B">
        <w:rPr>
          <w:rFonts w:cstheme="minorHAnsi"/>
          <w:b/>
          <w:bCs/>
          <w:sz w:val="28"/>
          <w:szCs w:val="28"/>
        </w:rPr>
        <w:t>31</w:t>
      </w:r>
      <w:r w:rsidR="004C403D" w:rsidRPr="006C480B">
        <w:rPr>
          <w:rFonts w:cstheme="minorHAnsi"/>
          <w:b/>
          <w:bCs/>
          <w:sz w:val="28"/>
          <w:szCs w:val="28"/>
        </w:rPr>
        <w:t>.10.2023</w:t>
      </w:r>
    </w:p>
    <w:sectPr w:rsidR="007A1CB4" w:rsidRPr="006C480B" w:rsidSect="00AA6B52">
      <w:headerReference w:type="even" r:id="rId9"/>
      <w:headerReference w:type="default" r:id="rId10"/>
      <w:footerReference w:type="default" r:id="rId11"/>
      <w:headerReference w:type="first" r:id="rId12"/>
      <w:pgSz w:w="11907" w:h="16839" w:code="9"/>
      <w:pgMar w:top="0" w:right="1080" w:bottom="993"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84B9" w14:textId="77777777" w:rsidR="00611E37" w:rsidRDefault="00611E37">
      <w:pPr>
        <w:spacing w:after="0" w:line="240" w:lineRule="auto"/>
      </w:pPr>
      <w:r>
        <w:separator/>
      </w:r>
    </w:p>
  </w:endnote>
  <w:endnote w:type="continuationSeparator" w:id="0">
    <w:p w14:paraId="4A52F2A8" w14:textId="77777777" w:rsidR="00611E37" w:rsidRDefault="0061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F562" w14:textId="55E57DCC" w:rsidR="00FB7E1D" w:rsidRDefault="00FB7E1D" w:rsidP="00642492">
    <w:pPr>
      <w:pStyle w:val="Footer"/>
      <w:tabs>
        <w:tab w:val="clear" w:pos="4680"/>
        <w:tab w:val="clear" w:pos="9360"/>
        <w:tab w:val="right" w:pos="9747"/>
      </w:tabs>
      <w:ind w:left="-426"/>
    </w:pPr>
    <w:r>
      <w:t xml:space="preserve">Corporate CGRF, </w:t>
    </w:r>
    <w:proofErr w:type="spellStart"/>
    <w:r>
      <w:t>Ldh</w:t>
    </w:r>
    <w:proofErr w:type="spellEnd"/>
    <w:r>
      <w:tab/>
      <w:t>CF-</w:t>
    </w:r>
    <w:r w:rsidR="00AE5388">
      <w:t>137</w:t>
    </w:r>
    <w:r w:rsidR="006C480B">
      <w:t xml:space="preserve"> of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8EEB" w14:textId="77777777" w:rsidR="00611E37" w:rsidRDefault="00611E37">
      <w:pPr>
        <w:spacing w:after="0" w:line="240" w:lineRule="auto"/>
      </w:pPr>
      <w:r>
        <w:separator/>
      </w:r>
    </w:p>
  </w:footnote>
  <w:footnote w:type="continuationSeparator" w:id="0">
    <w:p w14:paraId="2143710F" w14:textId="77777777" w:rsidR="00611E37" w:rsidRDefault="0061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867A" w14:textId="77777777" w:rsidR="00FB7E1D" w:rsidRDefault="00000000">
    <w:pPr>
      <w:pStyle w:val="Header"/>
    </w:pPr>
    <w:r>
      <w:rPr>
        <w:noProof/>
        <w:lang w:bidi="pa-IN"/>
      </w:rPr>
      <w:pict w14:anchorId="2C493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FCCA34D">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431BDB4" w14:textId="77777777" w:rsidR="00FB7E1D" w:rsidRDefault="00000000">
        <w:pPr>
          <w:pStyle w:val="Header"/>
          <w:jc w:val="center"/>
        </w:pPr>
        <w:r>
          <w:rPr>
            <w:noProof/>
            <w:lang w:bidi="pa-IN"/>
          </w:rPr>
          <w:pict w14:anchorId="38A17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47337A9">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FB7E1D">
          <w:rPr>
            <w:noProof/>
          </w:rPr>
          <w:fldChar w:fldCharType="begin"/>
        </w:r>
        <w:r w:rsidR="00FB7E1D">
          <w:rPr>
            <w:noProof/>
          </w:rPr>
          <w:instrText xml:space="preserve"> PAGE   \* MERGEFORMAT </w:instrText>
        </w:r>
        <w:r w:rsidR="00FB7E1D">
          <w:rPr>
            <w:noProof/>
          </w:rPr>
          <w:fldChar w:fldCharType="separate"/>
        </w:r>
        <w:r w:rsidR="00AE5388">
          <w:rPr>
            <w:noProof/>
          </w:rPr>
          <w:t>7</w:t>
        </w:r>
        <w:r w:rsidR="00FB7E1D">
          <w:rPr>
            <w:noProof/>
          </w:rPr>
          <w:fldChar w:fldCharType="end"/>
        </w:r>
      </w:p>
    </w:sdtContent>
  </w:sdt>
  <w:p w14:paraId="53476C58" w14:textId="77777777" w:rsidR="00FB7E1D" w:rsidRDefault="00FB7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FD83" w14:textId="77777777" w:rsidR="00FB7E1D" w:rsidRDefault="00000000">
    <w:pPr>
      <w:pStyle w:val="Header"/>
    </w:pPr>
    <w:r>
      <w:rPr>
        <w:noProof/>
        <w:lang w:bidi="pa-IN"/>
      </w:rPr>
      <w:pict w14:anchorId="732B0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837486E"/>
    <w:multiLevelType w:val="hybridMultilevel"/>
    <w:tmpl w:val="AA727D02"/>
    <w:lvl w:ilvl="0" w:tplc="40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A666844"/>
    <w:multiLevelType w:val="hybridMultilevel"/>
    <w:tmpl w:val="1AF6B6CE"/>
    <w:lvl w:ilvl="0" w:tplc="B61854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FF4A54"/>
    <w:multiLevelType w:val="hybridMultilevel"/>
    <w:tmpl w:val="9028E9F4"/>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A570D45"/>
    <w:multiLevelType w:val="hybridMultilevel"/>
    <w:tmpl w:val="498E2D16"/>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A190C054">
      <w:start w:val="1"/>
      <w:numFmt w:val="lowerRoman"/>
      <w:lvlText w:val="%3."/>
      <w:lvlJc w:val="left"/>
      <w:pPr>
        <w:ind w:left="2700" w:hanging="360"/>
      </w:pPr>
      <w:rPr>
        <w:rFonts w:asciiTheme="minorHAnsi" w:eastAsiaTheme="minorEastAsia" w:hAnsiTheme="minorHAnsi" w:cstheme="minorHAnsi"/>
        <w:color w:val="auto"/>
      </w:rPr>
    </w:lvl>
    <w:lvl w:ilvl="3" w:tplc="B40EFD26">
      <w:start w:val="1"/>
      <w:numFmt w:val="decimal"/>
      <w:lvlText w:val="%4."/>
      <w:lvlJc w:val="left"/>
      <w:pPr>
        <w:ind w:left="3196" w:hanging="360"/>
      </w:pPr>
      <w:rPr>
        <w:b w:val="0"/>
        <w:bCs/>
        <w:sz w:val="26"/>
        <w:szCs w:val="26"/>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6"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924A2F"/>
    <w:multiLevelType w:val="hybridMultilevel"/>
    <w:tmpl w:val="67D827F4"/>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9540DE3"/>
    <w:multiLevelType w:val="hybridMultilevel"/>
    <w:tmpl w:val="CBB0CF3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5455295">
    <w:abstractNumId w:val="12"/>
  </w:num>
  <w:num w:numId="2" w16cid:durableId="448625382">
    <w:abstractNumId w:val="30"/>
  </w:num>
  <w:num w:numId="3" w16cid:durableId="224875975">
    <w:abstractNumId w:val="22"/>
  </w:num>
  <w:num w:numId="4" w16cid:durableId="1912423808">
    <w:abstractNumId w:val="26"/>
  </w:num>
  <w:num w:numId="5" w16cid:durableId="651954424">
    <w:abstractNumId w:val="9"/>
  </w:num>
  <w:num w:numId="6" w16cid:durableId="927035718">
    <w:abstractNumId w:val="18"/>
  </w:num>
  <w:num w:numId="7" w16cid:durableId="1268930489">
    <w:abstractNumId w:val="20"/>
  </w:num>
  <w:num w:numId="8" w16cid:durableId="1209415612">
    <w:abstractNumId w:val="5"/>
  </w:num>
  <w:num w:numId="9" w16cid:durableId="584846517">
    <w:abstractNumId w:val="35"/>
  </w:num>
  <w:num w:numId="10" w16cid:durableId="1303923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868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349095">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536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312406">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629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959353">
    <w:abstractNumId w:val="13"/>
  </w:num>
  <w:num w:numId="17" w16cid:durableId="227032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267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727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0242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1169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5742798">
    <w:abstractNumId w:val="15"/>
  </w:num>
  <w:num w:numId="23" w16cid:durableId="690257524">
    <w:abstractNumId w:val="28"/>
  </w:num>
  <w:num w:numId="24" w16cid:durableId="1743409947">
    <w:abstractNumId w:val="27"/>
  </w:num>
  <w:num w:numId="25" w16cid:durableId="426997073">
    <w:abstractNumId w:val="0"/>
  </w:num>
  <w:num w:numId="26" w16cid:durableId="726731652">
    <w:abstractNumId w:val="34"/>
  </w:num>
  <w:num w:numId="27" w16cid:durableId="1944680408">
    <w:abstractNumId w:val="21"/>
  </w:num>
  <w:num w:numId="28" w16cid:durableId="581764985">
    <w:abstractNumId w:val="16"/>
  </w:num>
  <w:num w:numId="29" w16cid:durableId="1921256010">
    <w:abstractNumId w:val="4"/>
  </w:num>
  <w:num w:numId="30" w16cid:durableId="124859478">
    <w:abstractNumId w:val="24"/>
  </w:num>
  <w:num w:numId="31" w16cid:durableId="1649281155">
    <w:abstractNumId w:val="1"/>
  </w:num>
  <w:num w:numId="32" w16cid:durableId="2003965074">
    <w:abstractNumId w:val="13"/>
  </w:num>
  <w:num w:numId="33" w16cid:durableId="1741514796">
    <w:abstractNumId w:val="10"/>
  </w:num>
  <w:num w:numId="34" w16cid:durableId="388770516">
    <w:abstractNumId w:val="14"/>
  </w:num>
  <w:num w:numId="35" w16cid:durableId="552232676">
    <w:abstractNumId w:val="7"/>
  </w:num>
  <w:num w:numId="36" w16cid:durableId="1200121449">
    <w:abstractNumId w:val="3"/>
  </w:num>
  <w:num w:numId="37" w16cid:durableId="1738940569">
    <w:abstractNumId w:val="33"/>
  </w:num>
  <w:num w:numId="38" w16cid:durableId="2067297362">
    <w:abstractNumId w:val="32"/>
  </w:num>
  <w:num w:numId="39" w16cid:durableId="1192569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5136"/>
    <w:rsid w:val="00010726"/>
    <w:rsid w:val="00012ECE"/>
    <w:rsid w:val="00013082"/>
    <w:rsid w:val="0001621C"/>
    <w:rsid w:val="00016265"/>
    <w:rsid w:val="00020545"/>
    <w:rsid w:val="00020985"/>
    <w:rsid w:val="000238EA"/>
    <w:rsid w:val="00024292"/>
    <w:rsid w:val="00026EEC"/>
    <w:rsid w:val="00035E32"/>
    <w:rsid w:val="00035F2A"/>
    <w:rsid w:val="00036DDD"/>
    <w:rsid w:val="0003772B"/>
    <w:rsid w:val="00037FF2"/>
    <w:rsid w:val="00040F8A"/>
    <w:rsid w:val="000428C0"/>
    <w:rsid w:val="00047E78"/>
    <w:rsid w:val="00054419"/>
    <w:rsid w:val="00057F1E"/>
    <w:rsid w:val="00062ADB"/>
    <w:rsid w:val="000672B8"/>
    <w:rsid w:val="00070D21"/>
    <w:rsid w:val="00071F59"/>
    <w:rsid w:val="00072EF3"/>
    <w:rsid w:val="00080414"/>
    <w:rsid w:val="00084BA4"/>
    <w:rsid w:val="00085DAE"/>
    <w:rsid w:val="0009001D"/>
    <w:rsid w:val="00093471"/>
    <w:rsid w:val="000951AC"/>
    <w:rsid w:val="00096883"/>
    <w:rsid w:val="0009707C"/>
    <w:rsid w:val="000A2336"/>
    <w:rsid w:val="000A28C9"/>
    <w:rsid w:val="000B408D"/>
    <w:rsid w:val="000B6491"/>
    <w:rsid w:val="000B7FA0"/>
    <w:rsid w:val="000C1353"/>
    <w:rsid w:val="000C3F91"/>
    <w:rsid w:val="000C54DD"/>
    <w:rsid w:val="000D6C98"/>
    <w:rsid w:val="000E16A7"/>
    <w:rsid w:val="000E2B6A"/>
    <w:rsid w:val="000E32B6"/>
    <w:rsid w:val="000E3596"/>
    <w:rsid w:val="000E4E39"/>
    <w:rsid w:val="000E5EFD"/>
    <w:rsid w:val="000E6AB3"/>
    <w:rsid w:val="000F416D"/>
    <w:rsid w:val="000F59FE"/>
    <w:rsid w:val="000F6C0C"/>
    <w:rsid w:val="000F742F"/>
    <w:rsid w:val="000F758E"/>
    <w:rsid w:val="001034F8"/>
    <w:rsid w:val="00103A13"/>
    <w:rsid w:val="00104C5D"/>
    <w:rsid w:val="001059D5"/>
    <w:rsid w:val="0010682A"/>
    <w:rsid w:val="00110FEC"/>
    <w:rsid w:val="00112FC4"/>
    <w:rsid w:val="00121B12"/>
    <w:rsid w:val="00121EE2"/>
    <w:rsid w:val="00126E7B"/>
    <w:rsid w:val="001301B1"/>
    <w:rsid w:val="00131615"/>
    <w:rsid w:val="00133FB2"/>
    <w:rsid w:val="00134DC8"/>
    <w:rsid w:val="00141392"/>
    <w:rsid w:val="00155DFA"/>
    <w:rsid w:val="0016192D"/>
    <w:rsid w:val="001646F8"/>
    <w:rsid w:val="00166EFA"/>
    <w:rsid w:val="0017048B"/>
    <w:rsid w:val="00170D34"/>
    <w:rsid w:val="001717A1"/>
    <w:rsid w:val="001720F0"/>
    <w:rsid w:val="001741E4"/>
    <w:rsid w:val="00174B6D"/>
    <w:rsid w:val="001769B6"/>
    <w:rsid w:val="00180DD1"/>
    <w:rsid w:val="001833A6"/>
    <w:rsid w:val="001859FB"/>
    <w:rsid w:val="00194B9D"/>
    <w:rsid w:val="001A3625"/>
    <w:rsid w:val="001A6ABE"/>
    <w:rsid w:val="001A7BD4"/>
    <w:rsid w:val="001A7CAB"/>
    <w:rsid w:val="001B0174"/>
    <w:rsid w:val="001B2C34"/>
    <w:rsid w:val="001B36C7"/>
    <w:rsid w:val="001B64DA"/>
    <w:rsid w:val="001B65FB"/>
    <w:rsid w:val="001C3636"/>
    <w:rsid w:val="001C42C1"/>
    <w:rsid w:val="001C45E1"/>
    <w:rsid w:val="001D1BEE"/>
    <w:rsid w:val="001D212F"/>
    <w:rsid w:val="001D51DA"/>
    <w:rsid w:val="001D6B83"/>
    <w:rsid w:val="001E0C0A"/>
    <w:rsid w:val="001E32DC"/>
    <w:rsid w:val="001E5A02"/>
    <w:rsid w:val="001E6243"/>
    <w:rsid w:val="001E74EE"/>
    <w:rsid w:val="001E7527"/>
    <w:rsid w:val="001F0367"/>
    <w:rsid w:val="001F0BDE"/>
    <w:rsid w:val="001F1705"/>
    <w:rsid w:val="001F2277"/>
    <w:rsid w:val="001F3D73"/>
    <w:rsid w:val="001F4693"/>
    <w:rsid w:val="001F6FE9"/>
    <w:rsid w:val="002009D3"/>
    <w:rsid w:val="0020179C"/>
    <w:rsid w:val="002040FB"/>
    <w:rsid w:val="00206745"/>
    <w:rsid w:val="00207D1A"/>
    <w:rsid w:val="002126A8"/>
    <w:rsid w:val="002133DC"/>
    <w:rsid w:val="0021646C"/>
    <w:rsid w:val="00217BE1"/>
    <w:rsid w:val="0022100D"/>
    <w:rsid w:val="002235A6"/>
    <w:rsid w:val="00223B09"/>
    <w:rsid w:val="002248EC"/>
    <w:rsid w:val="002267A5"/>
    <w:rsid w:val="00230AAE"/>
    <w:rsid w:val="00231A23"/>
    <w:rsid w:val="00233D6C"/>
    <w:rsid w:val="002342DE"/>
    <w:rsid w:val="00236AAB"/>
    <w:rsid w:val="00237627"/>
    <w:rsid w:val="002422B4"/>
    <w:rsid w:val="00242650"/>
    <w:rsid w:val="00243CA3"/>
    <w:rsid w:val="00246B44"/>
    <w:rsid w:val="002560DB"/>
    <w:rsid w:val="00256344"/>
    <w:rsid w:val="00261586"/>
    <w:rsid w:val="002622C4"/>
    <w:rsid w:val="0026473E"/>
    <w:rsid w:val="00265691"/>
    <w:rsid w:val="00266E9C"/>
    <w:rsid w:val="00267A56"/>
    <w:rsid w:val="002712BC"/>
    <w:rsid w:val="00276B01"/>
    <w:rsid w:val="00281078"/>
    <w:rsid w:val="00284BB1"/>
    <w:rsid w:val="00290BC1"/>
    <w:rsid w:val="00295F20"/>
    <w:rsid w:val="00297DA1"/>
    <w:rsid w:val="002A4BBE"/>
    <w:rsid w:val="002B2D9C"/>
    <w:rsid w:val="002B3C38"/>
    <w:rsid w:val="002B4E12"/>
    <w:rsid w:val="002B5B6C"/>
    <w:rsid w:val="002C095E"/>
    <w:rsid w:val="002C19FA"/>
    <w:rsid w:val="002C393C"/>
    <w:rsid w:val="002C5E41"/>
    <w:rsid w:val="002C7122"/>
    <w:rsid w:val="002D058C"/>
    <w:rsid w:val="002D35EC"/>
    <w:rsid w:val="002E00C8"/>
    <w:rsid w:val="002E1838"/>
    <w:rsid w:val="002E47C0"/>
    <w:rsid w:val="002E4D58"/>
    <w:rsid w:val="002E4F8C"/>
    <w:rsid w:val="002E5007"/>
    <w:rsid w:val="002F02A1"/>
    <w:rsid w:val="002F3F67"/>
    <w:rsid w:val="002F40DF"/>
    <w:rsid w:val="002F4B94"/>
    <w:rsid w:val="002F74BF"/>
    <w:rsid w:val="0030079D"/>
    <w:rsid w:val="003044B8"/>
    <w:rsid w:val="003075E2"/>
    <w:rsid w:val="00307B2C"/>
    <w:rsid w:val="00310DE7"/>
    <w:rsid w:val="003123AB"/>
    <w:rsid w:val="003134AE"/>
    <w:rsid w:val="00315A11"/>
    <w:rsid w:val="00322DB9"/>
    <w:rsid w:val="0032466A"/>
    <w:rsid w:val="003258FC"/>
    <w:rsid w:val="003263BF"/>
    <w:rsid w:val="00327992"/>
    <w:rsid w:val="00331F6B"/>
    <w:rsid w:val="0033215F"/>
    <w:rsid w:val="00333DC6"/>
    <w:rsid w:val="00334C0F"/>
    <w:rsid w:val="00336FE2"/>
    <w:rsid w:val="003404EE"/>
    <w:rsid w:val="00345948"/>
    <w:rsid w:val="00345DBC"/>
    <w:rsid w:val="0034684A"/>
    <w:rsid w:val="00351261"/>
    <w:rsid w:val="00353FC9"/>
    <w:rsid w:val="0035625A"/>
    <w:rsid w:val="00362096"/>
    <w:rsid w:val="00363157"/>
    <w:rsid w:val="00365623"/>
    <w:rsid w:val="00370C37"/>
    <w:rsid w:val="0038202A"/>
    <w:rsid w:val="00382865"/>
    <w:rsid w:val="00383ED6"/>
    <w:rsid w:val="003874F6"/>
    <w:rsid w:val="00390106"/>
    <w:rsid w:val="00391BF4"/>
    <w:rsid w:val="003928E9"/>
    <w:rsid w:val="00394CC3"/>
    <w:rsid w:val="003960B4"/>
    <w:rsid w:val="00396C25"/>
    <w:rsid w:val="003A30E8"/>
    <w:rsid w:val="003A38E7"/>
    <w:rsid w:val="003A65C4"/>
    <w:rsid w:val="003A6E68"/>
    <w:rsid w:val="003B1474"/>
    <w:rsid w:val="003B269B"/>
    <w:rsid w:val="003B3E70"/>
    <w:rsid w:val="003B4B5C"/>
    <w:rsid w:val="003B6051"/>
    <w:rsid w:val="003B6F73"/>
    <w:rsid w:val="003C10D9"/>
    <w:rsid w:val="003C2E71"/>
    <w:rsid w:val="003C37D9"/>
    <w:rsid w:val="003C6AFB"/>
    <w:rsid w:val="003D093B"/>
    <w:rsid w:val="003D0F74"/>
    <w:rsid w:val="003D13D0"/>
    <w:rsid w:val="003D34A2"/>
    <w:rsid w:val="003D3832"/>
    <w:rsid w:val="003D4B2C"/>
    <w:rsid w:val="003D5090"/>
    <w:rsid w:val="003E0FEF"/>
    <w:rsid w:val="003E1D75"/>
    <w:rsid w:val="003F3661"/>
    <w:rsid w:val="003F59A7"/>
    <w:rsid w:val="003F5C66"/>
    <w:rsid w:val="003F6E66"/>
    <w:rsid w:val="003F74E3"/>
    <w:rsid w:val="00400855"/>
    <w:rsid w:val="00405106"/>
    <w:rsid w:val="004056B5"/>
    <w:rsid w:val="0040791D"/>
    <w:rsid w:val="00410222"/>
    <w:rsid w:val="00412267"/>
    <w:rsid w:val="0041635D"/>
    <w:rsid w:val="004163A9"/>
    <w:rsid w:val="0041796E"/>
    <w:rsid w:val="00417A93"/>
    <w:rsid w:val="0042157A"/>
    <w:rsid w:val="0042180C"/>
    <w:rsid w:val="00422901"/>
    <w:rsid w:val="0042330B"/>
    <w:rsid w:val="00423FDC"/>
    <w:rsid w:val="004251DF"/>
    <w:rsid w:val="00425288"/>
    <w:rsid w:val="00426ADB"/>
    <w:rsid w:val="00430148"/>
    <w:rsid w:val="00432609"/>
    <w:rsid w:val="00432F3F"/>
    <w:rsid w:val="00442D77"/>
    <w:rsid w:val="00443CA0"/>
    <w:rsid w:val="00450AE5"/>
    <w:rsid w:val="004510D8"/>
    <w:rsid w:val="00451AC7"/>
    <w:rsid w:val="0045465D"/>
    <w:rsid w:val="00456D02"/>
    <w:rsid w:val="00457775"/>
    <w:rsid w:val="0046093C"/>
    <w:rsid w:val="00460D04"/>
    <w:rsid w:val="00460F5A"/>
    <w:rsid w:val="004616F0"/>
    <w:rsid w:val="0047353E"/>
    <w:rsid w:val="004739E8"/>
    <w:rsid w:val="00475F34"/>
    <w:rsid w:val="004779B4"/>
    <w:rsid w:val="00480C66"/>
    <w:rsid w:val="0048140C"/>
    <w:rsid w:val="00482C82"/>
    <w:rsid w:val="00484316"/>
    <w:rsid w:val="00485B71"/>
    <w:rsid w:val="00486E0C"/>
    <w:rsid w:val="00490867"/>
    <w:rsid w:val="00491105"/>
    <w:rsid w:val="00492523"/>
    <w:rsid w:val="00494D86"/>
    <w:rsid w:val="004A196E"/>
    <w:rsid w:val="004A588E"/>
    <w:rsid w:val="004B0C89"/>
    <w:rsid w:val="004C0119"/>
    <w:rsid w:val="004C14CF"/>
    <w:rsid w:val="004C1766"/>
    <w:rsid w:val="004C2347"/>
    <w:rsid w:val="004C403D"/>
    <w:rsid w:val="004C4372"/>
    <w:rsid w:val="004D24B5"/>
    <w:rsid w:val="004D35BB"/>
    <w:rsid w:val="004D3D34"/>
    <w:rsid w:val="004D5264"/>
    <w:rsid w:val="004E0747"/>
    <w:rsid w:val="004E1B73"/>
    <w:rsid w:val="004E3064"/>
    <w:rsid w:val="004E354C"/>
    <w:rsid w:val="004E481C"/>
    <w:rsid w:val="004E6D06"/>
    <w:rsid w:val="004E7930"/>
    <w:rsid w:val="004E7CF3"/>
    <w:rsid w:val="004F3E25"/>
    <w:rsid w:val="004F572B"/>
    <w:rsid w:val="004F6613"/>
    <w:rsid w:val="00500599"/>
    <w:rsid w:val="00501D0C"/>
    <w:rsid w:val="0050293C"/>
    <w:rsid w:val="0050352E"/>
    <w:rsid w:val="005051B4"/>
    <w:rsid w:val="005061C9"/>
    <w:rsid w:val="0050651E"/>
    <w:rsid w:val="0051012E"/>
    <w:rsid w:val="005117DA"/>
    <w:rsid w:val="005129FB"/>
    <w:rsid w:val="00515221"/>
    <w:rsid w:val="00523D1D"/>
    <w:rsid w:val="005245E6"/>
    <w:rsid w:val="00530565"/>
    <w:rsid w:val="0053072C"/>
    <w:rsid w:val="00531127"/>
    <w:rsid w:val="00535C94"/>
    <w:rsid w:val="00542F30"/>
    <w:rsid w:val="005563E1"/>
    <w:rsid w:val="00556CD4"/>
    <w:rsid w:val="005603CE"/>
    <w:rsid w:val="00561134"/>
    <w:rsid w:val="00561900"/>
    <w:rsid w:val="00563042"/>
    <w:rsid w:val="005646E6"/>
    <w:rsid w:val="00564D74"/>
    <w:rsid w:val="00564DA8"/>
    <w:rsid w:val="00564DE5"/>
    <w:rsid w:val="005675CF"/>
    <w:rsid w:val="00570FBB"/>
    <w:rsid w:val="005727A1"/>
    <w:rsid w:val="00573509"/>
    <w:rsid w:val="00573DF7"/>
    <w:rsid w:val="0057469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C5C54"/>
    <w:rsid w:val="005D16A0"/>
    <w:rsid w:val="005D30F4"/>
    <w:rsid w:val="005D6E4D"/>
    <w:rsid w:val="005D765C"/>
    <w:rsid w:val="005D7F22"/>
    <w:rsid w:val="005E00EC"/>
    <w:rsid w:val="005F0DB8"/>
    <w:rsid w:val="005F75C3"/>
    <w:rsid w:val="00604835"/>
    <w:rsid w:val="00604960"/>
    <w:rsid w:val="00605252"/>
    <w:rsid w:val="006054F4"/>
    <w:rsid w:val="006064D1"/>
    <w:rsid w:val="00606D68"/>
    <w:rsid w:val="00611894"/>
    <w:rsid w:val="00611E37"/>
    <w:rsid w:val="00617C88"/>
    <w:rsid w:val="00622C71"/>
    <w:rsid w:val="006237F4"/>
    <w:rsid w:val="00625285"/>
    <w:rsid w:val="006305F9"/>
    <w:rsid w:val="00630A9B"/>
    <w:rsid w:val="0063475F"/>
    <w:rsid w:val="006353E2"/>
    <w:rsid w:val="00635CFE"/>
    <w:rsid w:val="00636D9A"/>
    <w:rsid w:val="006407AC"/>
    <w:rsid w:val="00642466"/>
    <w:rsid w:val="00642492"/>
    <w:rsid w:val="0064283F"/>
    <w:rsid w:val="00643D2F"/>
    <w:rsid w:val="0064638F"/>
    <w:rsid w:val="006507E1"/>
    <w:rsid w:val="006509D8"/>
    <w:rsid w:val="006520DE"/>
    <w:rsid w:val="0065502C"/>
    <w:rsid w:val="00655436"/>
    <w:rsid w:val="00655C42"/>
    <w:rsid w:val="00662197"/>
    <w:rsid w:val="00665D15"/>
    <w:rsid w:val="006676D6"/>
    <w:rsid w:val="006744C7"/>
    <w:rsid w:val="00675A43"/>
    <w:rsid w:val="00675F0F"/>
    <w:rsid w:val="0067789D"/>
    <w:rsid w:val="00686102"/>
    <w:rsid w:val="00691780"/>
    <w:rsid w:val="0069178A"/>
    <w:rsid w:val="00692B76"/>
    <w:rsid w:val="00694DC2"/>
    <w:rsid w:val="006A2149"/>
    <w:rsid w:val="006A2527"/>
    <w:rsid w:val="006A6A52"/>
    <w:rsid w:val="006B02A2"/>
    <w:rsid w:val="006B0672"/>
    <w:rsid w:val="006B0DBA"/>
    <w:rsid w:val="006B236E"/>
    <w:rsid w:val="006C2853"/>
    <w:rsid w:val="006C35EB"/>
    <w:rsid w:val="006C3796"/>
    <w:rsid w:val="006C3C38"/>
    <w:rsid w:val="006C480B"/>
    <w:rsid w:val="006C49A8"/>
    <w:rsid w:val="006C6FD3"/>
    <w:rsid w:val="006D2F35"/>
    <w:rsid w:val="006D37D1"/>
    <w:rsid w:val="006D6A15"/>
    <w:rsid w:val="006D724A"/>
    <w:rsid w:val="006E188F"/>
    <w:rsid w:val="006E5015"/>
    <w:rsid w:val="006F0398"/>
    <w:rsid w:val="006F0FA2"/>
    <w:rsid w:val="006F33BB"/>
    <w:rsid w:val="006F5E89"/>
    <w:rsid w:val="007001BC"/>
    <w:rsid w:val="0070080C"/>
    <w:rsid w:val="00703BA2"/>
    <w:rsid w:val="00704301"/>
    <w:rsid w:val="00705F70"/>
    <w:rsid w:val="007100AA"/>
    <w:rsid w:val="00711789"/>
    <w:rsid w:val="00715A6B"/>
    <w:rsid w:val="0071663A"/>
    <w:rsid w:val="0071697A"/>
    <w:rsid w:val="007169F5"/>
    <w:rsid w:val="007230CE"/>
    <w:rsid w:val="00724B83"/>
    <w:rsid w:val="007279FF"/>
    <w:rsid w:val="007318B6"/>
    <w:rsid w:val="00731F78"/>
    <w:rsid w:val="00735319"/>
    <w:rsid w:val="0074348D"/>
    <w:rsid w:val="007443F6"/>
    <w:rsid w:val="00750CAC"/>
    <w:rsid w:val="00754471"/>
    <w:rsid w:val="0075731D"/>
    <w:rsid w:val="00757D4A"/>
    <w:rsid w:val="007663E1"/>
    <w:rsid w:val="007721AE"/>
    <w:rsid w:val="00772D67"/>
    <w:rsid w:val="00773142"/>
    <w:rsid w:val="00773DD7"/>
    <w:rsid w:val="00777835"/>
    <w:rsid w:val="00777BD5"/>
    <w:rsid w:val="00780696"/>
    <w:rsid w:val="00781421"/>
    <w:rsid w:val="00781B0B"/>
    <w:rsid w:val="00782072"/>
    <w:rsid w:val="00783A86"/>
    <w:rsid w:val="00791301"/>
    <w:rsid w:val="0079292E"/>
    <w:rsid w:val="0079435B"/>
    <w:rsid w:val="007A1CB4"/>
    <w:rsid w:val="007B13DE"/>
    <w:rsid w:val="007B2039"/>
    <w:rsid w:val="007B3E50"/>
    <w:rsid w:val="007C3522"/>
    <w:rsid w:val="007C6738"/>
    <w:rsid w:val="007D0145"/>
    <w:rsid w:val="007D0F9D"/>
    <w:rsid w:val="007D5B9D"/>
    <w:rsid w:val="007D627A"/>
    <w:rsid w:val="007D632A"/>
    <w:rsid w:val="007D6D44"/>
    <w:rsid w:val="007D719B"/>
    <w:rsid w:val="007D72A6"/>
    <w:rsid w:val="007D7460"/>
    <w:rsid w:val="007E3A6C"/>
    <w:rsid w:val="007F08BD"/>
    <w:rsid w:val="007F75B2"/>
    <w:rsid w:val="00801FCF"/>
    <w:rsid w:val="008020F5"/>
    <w:rsid w:val="00805296"/>
    <w:rsid w:val="00805919"/>
    <w:rsid w:val="00805C80"/>
    <w:rsid w:val="00807660"/>
    <w:rsid w:val="00810CEB"/>
    <w:rsid w:val="00812A45"/>
    <w:rsid w:val="00812A83"/>
    <w:rsid w:val="00817B17"/>
    <w:rsid w:val="008222B5"/>
    <w:rsid w:val="0082302E"/>
    <w:rsid w:val="00823E03"/>
    <w:rsid w:val="00824578"/>
    <w:rsid w:val="0082631D"/>
    <w:rsid w:val="00826983"/>
    <w:rsid w:val="0083024A"/>
    <w:rsid w:val="00833CAD"/>
    <w:rsid w:val="00835E87"/>
    <w:rsid w:val="008379F8"/>
    <w:rsid w:val="00840BDF"/>
    <w:rsid w:val="00841166"/>
    <w:rsid w:val="00841E9F"/>
    <w:rsid w:val="00851E73"/>
    <w:rsid w:val="008545E0"/>
    <w:rsid w:val="00854B1F"/>
    <w:rsid w:val="00855800"/>
    <w:rsid w:val="008671E4"/>
    <w:rsid w:val="00872C0A"/>
    <w:rsid w:val="0088309A"/>
    <w:rsid w:val="00884A19"/>
    <w:rsid w:val="00890501"/>
    <w:rsid w:val="008910F4"/>
    <w:rsid w:val="00892471"/>
    <w:rsid w:val="00893D3E"/>
    <w:rsid w:val="00895536"/>
    <w:rsid w:val="008976A7"/>
    <w:rsid w:val="00897BC8"/>
    <w:rsid w:val="008B5426"/>
    <w:rsid w:val="008B5E73"/>
    <w:rsid w:val="008B65FE"/>
    <w:rsid w:val="008B686E"/>
    <w:rsid w:val="008C1A3F"/>
    <w:rsid w:val="008C785F"/>
    <w:rsid w:val="008C7C42"/>
    <w:rsid w:val="008D0138"/>
    <w:rsid w:val="008D2717"/>
    <w:rsid w:val="008D435F"/>
    <w:rsid w:val="008D4D91"/>
    <w:rsid w:val="008D7757"/>
    <w:rsid w:val="008E09D4"/>
    <w:rsid w:val="008E126C"/>
    <w:rsid w:val="008E273C"/>
    <w:rsid w:val="008E3C55"/>
    <w:rsid w:val="008E63FD"/>
    <w:rsid w:val="008F126B"/>
    <w:rsid w:val="008F2A4F"/>
    <w:rsid w:val="00904357"/>
    <w:rsid w:val="009106DC"/>
    <w:rsid w:val="00914D4E"/>
    <w:rsid w:val="009164FF"/>
    <w:rsid w:val="0091735F"/>
    <w:rsid w:val="009211D2"/>
    <w:rsid w:val="00922901"/>
    <w:rsid w:val="00922EF5"/>
    <w:rsid w:val="0092316F"/>
    <w:rsid w:val="00924355"/>
    <w:rsid w:val="009263D7"/>
    <w:rsid w:val="009318CB"/>
    <w:rsid w:val="00934700"/>
    <w:rsid w:val="00935001"/>
    <w:rsid w:val="0093658D"/>
    <w:rsid w:val="00936EBD"/>
    <w:rsid w:val="00944712"/>
    <w:rsid w:val="00944FD1"/>
    <w:rsid w:val="00945D59"/>
    <w:rsid w:val="00952AB6"/>
    <w:rsid w:val="009559AE"/>
    <w:rsid w:val="00955BE3"/>
    <w:rsid w:val="00955CFE"/>
    <w:rsid w:val="00955DFE"/>
    <w:rsid w:val="00956772"/>
    <w:rsid w:val="00957204"/>
    <w:rsid w:val="00957584"/>
    <w:rsid w:val="00957A36"/>
    <w:rsid w:val="009600F1"/>
    <w:rsid w:val="0096322D"/>
    <w:rsid w:val="00964F0B"/>
    <w:rsid w:val="009673A2"/>
    <w:rsid w:val="009706AE"/>
    <w:rsid w:val="009719E8"/>
    <w:rsid w:val="00975F7B"/>
    <w:rsid w:val="00977B5D"/>
    <w:rsid w:val="00977C0A"/>
    <w:rsid w:val="0098099F"/>
    <w:rsid w:val="00982C00"/>
    <w:rsid w:val="00983D72"/>
    <w:rsid w:val="009840F9"/>
    <w:rsid w:val="00985D0B"/>
    <w:rsid w:val="00986EB1"/>
    <w:rsid w:val="0098718D"/>
    <w:rsid w:val="00992BE2"/>
    <w:rsid w:val="00993937"/>
    <w:rsid w:val="0099765A"/>
    <w:rsid w:val="009A1945"/>
    <w:rsid w:val="009A2324"/>
    <w:rsid w:val="009A441E"/>
    <w:rsid w:val="009A5092"/>
    <w:rsid w:val="009B07D2"/>
    <w:rsid w:val="009B0B46"/>
    <w:rsid w:val="009B46D4"/>
    <w:rsid w:val="009B54C2"/>
    <w:rsid w:val="009B6834"/>
    <w:rsid w:val="009C0596"/>
    <w:rsid w:val="009C1DDB"/>
    <w:rsid w:val="009C3337"/>
    <w:rsid w:val="009D121E"/>
    <w:rsid w:val="009D22A3"/>
    <w:rsid w:val="009D30E4"/>
    <w:rsid w:val="009D6532"/>
    <w:rsid w:val="009D672F"/>
    <w:rsid w:val="009E1150"/>
    <w:rsid w:val="009E2996"/>
    <w:rsid w:val="009E2BBD"/>
    <w:rsid w:val="009F2086"/>
    <w:rsid w:val="00A00E1D"/>
    <w:rsid w:val="00A0169E"/>
    <w:rsid w:val="00A02F30"/>
    <w:rsid w:val="00A0355F"/>
    <w:rsid w:val="00A05036"/>
    <w:rsid w:val="00A12688"/>
    <w:rsid w:val="00A12927"/>
    <w:rsid w:val="00A13A4C"/>
    <w:rsid w:val="00A13E5C"/>
    <w:rsid w:val="00A151BD"/>
    <w:rsid w:val="00A17169"/>
    <w:rsid w:val="00A20FBE"/>
    <w:rsid w:val="00A240A6"/>
    <w:rsid w:val="00A310E0"/>
    <w:rsid w:val="00A31E92"/>
    <w:rsid w:val="00A332EB"/>
    <w:rsid w:val="00A336E5"/>
    <w:rsid w:val="00A35ABA"/>
    <w:rsid w:val="00A406CC"/>
    <w:rsid w:val="00A407D3"/>
    <w:rsid w:val="00A422CE"/>
    <w:rsid w:val="00A445A9"/>
    <w:rsid w:val="00A51AA2"/>
    <w:rsid w:val="00A5270F"/>
    <w:rsid w:val="00A574C7"/>
    <w:rsid w:val="00A57DB8"/>
    <w:rsid w:val="00A626FC"/>
    <w:rsid w:val="00A640E1"/>
    <w:rsid w:val="00A67284"/>
    <w:rsid w:val="00A67698"/>
    <w:rsid w:val="00A74029"/>
    <w:rsid w:val="00A74C0F"/>
    <w:rsid w:val="00A75234"/>
    <w:rsid w:val="00A8138C"/>
    <w:rsid w:val="00A87C55"/>
    <w:rsid w:val="00A87F58"/>
    <w:rsid w:val="00A90EA7"/>
    <w:rsid w:val="00A92246"/>
    <w:rsid w:val="00AA110D"/>
    <w:rsid w:val="00AA1E77"/>
    <w:rsid w:val="00AA25BC"/>
    <w:rsid w:val="00AA36E8"/>
    <w:rsid w:val="00AA4999"/>
    <w:rsid w:val="00AA6B52"/>
    <w:rsid w:val="00AA7937"/>
    <w:rsid w:val="00AB25F2"/>
    <w:rsid w:val="00AB307D"/>
    <w:rsid w:val="00AB394A"/>
    <w:rsid w:val="00AB3F28"/>
    <w:rsid w:val="00AB4C0A"/>
    <w:rsid w:val="00AB6905"/>
    <w:rsid w:val="00AC1A10"/>
    <w:rsid w:val="00AD1D99"/>
    <w:rsid w:val="00AD20E0"/>
    <w:rsid w:val="00AD5CB3"/>
    <w:rsid w:val="00AD77A2"/>
    <w:rsid w:val="00AE26FD"/>
    <w:rsid w:val="00AE5388"/>
    <w:rsid w:val="00AE6EFD"/>
    <w:rsid w:val="00AE7A84"/>
    <w:rsid w:val="00AF17F8"/>
    <w:rsid w:val="00AF2D21"/>
    <w:rsid w:val="00AF3900"/>
    <w:rsid w:val="00AF533B"/>
    <w:rsid w:val="00AF6616"/>
    <w:rsid w:val="00AF6F47"/>
    <w:rsid w:val="00B024AA"/>
    <w:rsid w:val="00B04B83"/>
    <w:rsid w:val="00B04E21"/>
    <w:rsid w:val="00B05BC5"/>
    <w:rsid w:val="00B07C4E"/>
    <w:rsid w:val="00B10CB5"/>
    <w:rsid w:val="00B11E53"/>
    <w:rsid w:val="00B130A5"/>
    <w:rsid w:val="00B225F8"/>
    <w:rsid w:val="00B24843"/>
    <w:rsid w:val="00B26571"/>
    <w:rsid w:val="00B26832"/>
    <w:rsid w:val="00B2730E"/>
    <w:rsid w:val="00B32B5C"/>
    <w:rsid w:val="00B34A73"/>
    <w:rsid w:val="00B35258"/>
    <w:rsid w:val="00B37979"/>
    <w:rsid w:val="00B379A1"/>
    <w:rsid w:val="00B4613C"/>
    <w:rsid w:val="00B50E67"/>
    <w:rsid w:val="00B53AB9"/>
    <w:rsid w:val="00B62C31"/>
    <w:rsid w:val="00B657A3"/>
    <w:rsid w:val="00B67FEB"/>
    <w:rsid w:val="00B7159F"/>
    <w:rsid w:val="00B73930"/>
    <w:rsid w:val="00B74A9C"/>
    <w:rsid w:val="00B760E0"/>
    <w:rsid w:val="00B77CEB"/>
    <w:rsid w:val="00B80B97"/>
    <w:rsid w:val="00B8334A"/>
    <w:rsid w:val="00B941BF"/>
    <w:rsid w:val="00B97C02"/>
    <w:rsid w:val="00BA0F13"/>
    <w:rsid w:val="00BA1DBE"/>
    <w:rsid w:val="00BA20E9"/>
    <w:rsid w:val="00BA56F6"/>
    <w:rsid w:val="00BA6E0D"/>
    <w:rsid w:val="00BB1098"/>
    <w:rsid w:val="00BB25CB"/>
    <w:rsid w:val="00BB3E34"/>
    <w:rsid w:val="00BB49A6"/>
    <w:rsid w:val="00BC0C8A"/>
    <w:rsid w:val="00BC14F4"/>
    <w:rsid w:val="00BC166E"/>
    <w:rsid w:val="00BC3E3D"/>
    <w:rsid w:val="00BD2AE8"/>
    <w:rsid w:val="00BD36AD"/>
    <w:rsid w:val="00BD3F29"/>
    <w:rsid w:val="00BE18F6"/>
    <w:rsid w:val="00BE30C3"/>
    <w:rsid w:val="00BE3364"/>
    <w:rsid w:val="00BE3935"/>
    <w:rsid w:val="00BE45E4"/>
    <w:rsid w:val="00BF0B63"/>
    <w:rsid w:val="00BF0DAE"/>
    <w:rsid w:val="00BF15A6"/>
    <w:rsid w:val="00BF4871"/>
    <w:rsid w:val="00BF6DA6"/>
    <w:rsid w:val="00C004F9"/>
    <w:rsid w:val="00C06563"/>
    <w:rsid w:val="00C06AB3"/>
    <w:rsid w:val="00C10257"/>
    <w:rsid w:val="00C1192C"/>
    <w:rsid w:val="00C14F97"/>
    <w:rsid w:val="00C151C2"/>
    <w:rsid w:val="00C245AB"/>
    <w:rsid w:val="00C27831"/>
    <w:rsid w:val="00C311D3"/>
    <w:rsid w:val="00C44BD5"/>
    <w:rsid w:val="00C454AE"/>
    <w:rsid w:val="00C45965"/>
    <w:rsid w:val="00C47C9F"/>
    <w:rsid w:val="00C51565"/>
    <w:rsid w:val="00C524E1"/>
    <w:rsid w:val="00C52D3C"/>
    <w:rsid w:val="00C54694"/>
    <w:rsid w:val="00C552AA"/>
    <w:rsid w:val="00C6032D"/>
    <w:rsid w:val="00C613FD"/>
    <w:rsid w:val="00C614F4"/>
    <w:rsid w:val="00C61B8E"/>
    <w:rsid w:val="00C63BDB"/>
    <w:rsid w:val="00C65740"/>
    <w:rsid w:val="00C67379"/>
    <w:rsid w:val="00C67FBF"/>
    <w:rsid w:val="00C71C9A"/>
    <w:rsid w:val="00C72F8F"/>
    <w:rsid w:val="00C75110"/>
    <w:rsid w:val="00C7535E"/>
    <w:rsid w:val="00C76527"/>
    <w:rsid w:val="00C8568A"/>
    <w:rsid w:val="00C85E28"/>
    <w:rsid w:val="00C91E3E"/>
    <w:rsid w:val="00C93A14"/>
    <w:rsid w:val="00C940A1"/>
    <w:rsid w:val="00C96E29"/>
    <w:rsid w:val="00CA081D"/>
    <w:rsid w:val="00CA2C41"/>
    <w:rsid w:val="00CB085C"/>
    <w:rsid w:val="00CB1374"/>
    <w:rsid w:val="00CB3BE4"/>
    <w:rsid w:val="00CB4E06"/>
    <w:rsid w:val="00CB60BA"/>
    <w:rsid w:val="00CC029B"/>
    <w:rsid w:val="00CC11DD"/>
    <w:rsid w:val="00CC7F60"/>
    <w:rsid w:val="00CD1825"/>
    <w:rsid w:val="00CD7CDC"/>
    <w:rsid w:val="00CE00AD"/>
    <w:rsid w:val="00CE6890"/>
    <w:rsid w:val="00CF1394"/>
    <w:rsid w:val="00CF4687"/>
    <w:rsid w:val="00D04CB8"/>
    <w:rsid w:val="00D0589E"/>
    <w:rsid w:val="00D05E89"/>
    <w:rsid w:val="00D0620E"/>
    <w:rsid w:val="00D07C77"/>
    <w:rsid w:val="00D144C6"/>
    <w:rsid w:val="00D14542"/>
    <w:rsid w:val="00D1525B"/>
    <w:rsid w:val="00D23A65"/>
    <w:rsid w:val="00D263D8"/>
    <w:rsid w:val="00D2655B"/>
    <w:rsid w:val="00D2712F"/>
    <w:rsid w:val="00D27998"/>
    <w:rsid w:val="00D40CE0"/>
    <w:rsid w:val="00D40D52"/>
    <w:rsid w:val="00D42F66"/>
    <w:rsid w:val="00D46335"/>
    <w:rsid w:val="00D47FC1"/>
    <w:rsid w:val="00D509D6"/>
    <w:rsid w:val="00D5186D"/>
    <w:rsid w:val="00D51C5B"/>
    <w:rsid w:val="00D60C2E"/>
    <w:rsid w:val="00D6126D"/>
    <w:rsid w:val="00D61B79"/>
    <w:rsid w:val="00D6432F"/>
    <w:rsid w:val="00D73403"/>
    <w:rsid w:val="00D73EFE"/>
    <w:rsid w:val="00D8586D"/>
    <w:rsid w:val="00D87745"/>
    <w:rsid w:val="00D87B18"/>
    <w:rsid w:val="00D93BF4"/>
    <w:rsid w:val="00D96F22"/>
    <w:rsid w:val="00DA01B7"/>
    <w:rsid w:val="00DA0D6D"/>
    <w:rsid w:val="00DA1899"/>
    <w:rsid w:val="00DA6E09"/>
    <w:rsid w:val="00DB1258"/>
    <w:rsid w:val="00DB1FCB"/>
    <w:rsid w:val="00DB27A7"/>
    <w:rsid w:val="00DB4510"/>
    <w:rsid w:val="00DB6F00"/>
    <w:rsid w:val="00DC1604"/>
    <w:rsid w:val="00DC20CD"/>
    <w:rsid w:val="00DC22D2"/>
    <w:rsid w:val="00DD05AF"/>
    <w:rsid w:val="00DD2D50"/>
    <w:rsid w:val="00DD5C2C"/>
    <w:rsid w:val="00DE0BB5"/>
    <w:rsid w:val="00DF67E6"/>
    <w:rsid w:val="00E02F25"/>
    <w:rsid w:val="00E0346F"/>
    <w:rsid w:val="00E0674B"/>
    <w:rsid w:val="00E1463E"/>
    <w:rsid w:val="00E17081"/>
    <w:rsid w:val="00E204C2"/>
    <w:rsid w:val="00E224DE"/>
    <w:rsid w:val="00E2348C"/>
    <w:rsid w:val="00E25D8A"/>
    <w:rsid w:val="00E3215F"/>
    <w:rsid w:val="00E32B3D"/>
    <w:rsid w:val="00E34E22"/>
    <w:rsid w:val="00E41036"/>
    <w:rsid w:val="00E421DB"/>
    <w:rsid w:val="00E42F36"/>
    <w:rsid w:val="00E44862"/>
    <w:rsid w:val="00E44E80"/>
    <w:rsid w:val="00E44FDD"/>
    <w:rsid w:val="00E45FCC"/>
    <w:rsid w:val="00E47837"/>
    <w:rsid w:val="00E553B3"/>
    <w:rsid w:val="00E55A8D"/>
    <w:rsid w:val="00E570F3"/>
    <w:rsid w:val="00E61E8B"/>
    <w:rsid w:val="00E62CF8"/>
    <w:rsid w:val="00E633F1"/>
    <w:rsid w:val="00E638CD"/>
    <w:rsid w:val="00E646D8"/>
    <w:rsid w:val="00E67534"/>
    <w:rsid w:val="00E71084"/>
    <w:rsid w:val="00E80847"/>
    <w:rsid w:val="00E82929"/>
    <w:rsid w:val="00E93C1F"/>
    <w:rsid w:val="00EA0A27"/>
    <w:rsid w:val="00EA56CE"/>
    <w:rsid w:val="00EA72B1"/>
    <w:rsid w:val="00EB299C"/>
    <w:rsid w:val="00EC0041"/>
    <w:rsid w:val="00EC101B"/>
    <w:rsid w:val="00EC2530"/>
    <w:rsid w:val="00EC6E29"/>
    <w:rsid w:val="00ED3D7C"/>
    <w:rsid w:val="00ED43DB"/>
    <w:rsid w:val="00ED5327"/>
    <w:rsid w:val="00EE02B1"/>
    <w:rsid w:val="00EE69C4"/>
    <w:rsid w:val="00EF0456"/>
    <w:rsid w:val="00EF23AF"/>
    <w:rsid w:val="00EF3359"/>
    <w:rsid w:val="00F0656F"/>
    <w:rsid w:val="00F06E91"/>
    <w:rsid w:val="00F1211C"/>
    <w:rsid w:val="00F13483"/>
    <w:rsid w:val="00F21A33"/>
    <w:rsid w:val="00F21D84"/>
    <w:rsid w:val="00F22A65"/>
    <w:rsid w:val="00F24028"/>
    <w:rsid w:val="00F24636"/>
    <w:rsid w:val="00F24875"/>
    <w:rsid w:val="00F25EFE"/>
    <w:rsid w:val="00F2638D"/>
    <w:rsid w:val="00F34DBC"/>
    <w:rsid w:val="00F40C47"/>
    <w:rsid w:val="00F41C3C"/>
    <w:rsid w:val="00F42C9D"/>
    <w:rsid w:val="00F46129"/>
    <w:rsid w:val="00F5170B"/>
    <w:rsid w:val="00F5235F"/>
    <w:rsid w:val="00F5443B"/>
    <w:rsid w:val="00F56206"/>
    <w:rsid w:val="00F562FA"/>
    <w:rsid w:val="00F56311"/>
    <w:rsid w:val="00F57110"/>
    <w:rsid w:val="00F62AE9"/>
    <w:rsid w:val="00F62EF1"/>
    <w:rsid w:val="00F630A6"/>
    <w:rsid w:val="00F6382A"/>
    <w:rsid w:val="00F77EB9"/>
    <w:rsid w:val="00F8147A"/>
    <w:rsid w:val="00F859C5"/>
    <w:rsid w:val="00F93464"/>
    <w:rsid w:val="00F95537"/>
    <w:rsid w:val="00FA00CD"/>
    <w:rsid w:val="00FA0A5F"/>
    <w:rsid w:val="00FB64A9"/>
    <w:rsid w:val="00FB7E1D"/>
    <w:rsid w:val="00FC1C27"/>
    <w:rsid w:val="00FC3FA9"/>
    <w:rsid w:val="00FC613D"/>
    <w:rsid w:val="00FD00B8"/>
    <w:rsid w:val="00FD0C8D"/>
    <w:rsid w:val="00FD6717"/>
    <w:rsid w:val="00FE3415"/>
    <w:rsid w:val="00FE469C"/>
    <w:rsid w:val="00FE6883"/>
    <w:rsid w:val="00FE7C52"/>
    <w:rsid w:val="00FF28D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43E0"/>
  <w15:docId w15:val="{6F7D77C5-BF63-4DC5-AB57-9E2F946B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DC15-4B7E-46F7-8177-ECF4BE3A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8</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359</cp:revision>
  <cp:lastPrinted>2023-10-31T11:26:00Z</cp:lastPrinted>
  <dcterms:created xsi:type="dcterms:W3CDTF">2022-07-13T09:55:00Z</dcterms:created>
  <dcterms:modified xsi:type="dcterms:W3CDTF">2023-11-02T05:29:00Z</dcterms:modified>
</cp:coreProperties>
</file>